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5,2 W W</w:t>
      </w:r>
    </w:p>
    <w:p>
      <w:pPr/>
      <w:r>
        <w:rPr/>
        <w:t xml:space="preserve">Leistung Bereitschaftsbetrieb: 3,8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NIMHHT4820Q, {{Produkt - BatteryPerformance - BatteryTechnology (P:17:110)}} Batterie</w:t>
      </w:r>
    </w:p>
    <w:p>
      <w:pPr/>
    </w:p>
    <w:p>
      <w:pPr/>
      <w:r>
        <w:rPr/>
        <w:t xml:space="preserve">Artikelnummer: DOS023WL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NIMHHT4820Q, Akkupack 4,8V/2,0Ah NimH, 300mm Ltg für IL/LEM/ LPU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7C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2026-09-11T05:44:41+02:00</dcterms:created>
  <dcterms:modified xsi:type="dcterms:W3CDTF">2026-09-11T05:44:41+02:00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