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Rettungszeichenleuchte nach DIN EN60598-1, DIN EN 60598-2-22 und DIN EN 1838.</w:t>
      </w:r>
      <w:br/>
      <w:br/>
      <w:r>
        <w:rPr/>
        <w:t xml:space="preserve">Rettungszeichenleuchte zur Wandmontage, mit nüchterner und klarer Formensprache in flachem Design zur Integration in jeden Gebäudetyp. </w:t>
      </w:r>
      <w:br/>
      <w:r>
        <w:rPr/>
        <w:t xml:space="preserve">Die Rettungszeichenleuchte verfügt über die sogenannte Duo-Technik. Sie bieten mittels zusätzlicher ERT-LED einen per Linse gerichteten Lichtaustritt nach unten, der nur im Notbetrieb den Rettungsweg beleuchtet. Dadurch eignet sie sich hervorragend zur Ausleuchtung von Tür- und Durchgangsbereichen. </w:t>
      </w:r>
      <w:br/>
      <w:r>
        <w:rPr/>
        <w:t xml:space="preserve">Die Rettungszeichenleuchte verfügt über die sogenannte Duo-Technik. Sie bietet mittels zusätzlicher ERT-LED einen per Linse gerichteten Lichtaustritt nach unten, der nur im Notbetrieb den Rettungsweg beleuchtet. Dadurch eignet sie sich hervorragend zur Ausleuchtung von Tür- und Durchgangsbereichen. </w:t>
      </w:r>
      <w:br/>
      <w:br/>
      <w:r>
        <w:rPr/>
        <w:t xml:space="preserve">Eigenschaften:</w:t>
      </w:r>
      <w:br/>
      <w:r>
        <w:rPr/>
        <w:t xml:space="preserve">- DUO Technik zur Ausleuchtung der Flucht- und Rettungswege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46 mm x 236 mm x 136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21m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2,9 W W</w:t>
      </w:r>
    </w:p>
    <w:p>
      <w:pPr/>
      <w:r>
        <w:rPr/>
        <w:t xml:space="preserve">Leistung Bereitschaftsbetrieb: 1,1 W W</w:t>
      </w:r>
    </w:p>
    <w:p>
      <w:pPr/>
      <w:r>
        <w:rPr/>
        <w:t xml:space="preserve">Lichtstrom Notbetrieb: 100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MMWT009ML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2261C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2026-07-04T07:49:08+02:00</dcterms:created>
  <dcterms:modified xsi:type="dcterms:W3CDTF">2026-07-04T07:49:08+02:00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