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Zink-Druckguss</w:t>
      </w:r>
    </w:p>
    <w:p>
      <w:pPr/>
      <w:r>
        <w:rPr/>
        <w:t xml:space="preserve">Farbe: RAL 9003</w:t>
      </w:r>
    </w:p>
    <w:p>
      <w:pPr/>
      <w:r>
        <w:rPr/>
        <w:t xml:space="preserve">Maße: 193 mm x 53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-25 °C bis 35 °C °C</w:t>
      </w:r>
    </w:p>
    <w:p>
      <w:pPr/>
      <w:r>
        <w:rPr/>
        <w:t xml:space="preserve">Zulässige Temperatur BS: -25 °C bis 40 °C °C</w:t>
      </w:r>
    </w:p>
    <w:p>
      <w:pPr/>
      <w:r>
        <w:rPr/>
        <w:t xml:space="preserve">Piktogramm: Nein</w:t>
      </w:r>
    </w:p>
    <w:p>
      <w:pPr/>
    </w:p>
    <w:p>
      <w:pPr/>
      <w:r>
        <w:rPr/>
        <w:t xml:space="preserve">Leistung Dauerbetrieb: 3,9 W W</w:t>
      </w:r>
    </w:p>
    <w:p>
      <w:pPr/>
      <w:r>
        <w:rPr/>
        <w:t xml:space="preserve">Leistung Bereitschaftsbetrieb: 0 W W</w:t>
      </w:r>
    </w:p>
    <w:p>
      <w:pPr/>
      <w:r>
        <w:rPr/>
        <w:t xml:space="preserve">Lichtstrom Notbetrieb: 420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WAF029</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2026-10-01T06:42:38+02:00</dcterms:created>
  <dcterms:modified xsi:type="dcterms:W3CDTF">2026-10-01T06:42:38+02:00</dcterms:modified>
</cp:coreProperties>
</file>

<file path=docProps/custom.xml><?xml version="1.0" encoding="utf-8"?>
<Properties xmlns="http://schemas.openxmlformats.org/officeDocument/2006/custom-properties" xmlns:vt="http://schemas.openxmlformats.org/officeDocument/2006/docPropsVTypes"/>
</file>