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Edelstahl</w:t>
      </w:r>
    </w:p>
    <w:p>
      <w:pPr/>
      <w:r>
        <w:rPr/>
        <w:t xml:space="preserve">Maße: 53 mm x 193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3,6 W W</w:t>
      </w:r>
    </w:p>
    <w:p>
      <w:pPr/>
      <w:r>
        <w:rPr/>
        <w:t xml:space="preserve">Leistung Bereitschaftsbetrieb: 0,35 W W</w:t>
      </w:r>
    </w:p>
    <w:p>
      <w:pPr/>
      <w:r>
        <w:rPr/>
        <w:t xml:space="preserve">Lichtstrom Notbetrieb: 280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WAF023SC-E</w:t>
      </w:r>
    </w:p>
    <w:p>
      <w:pPr/>
    </w:p>
    <w:p>
      <w:pPr/>
      <w:r>
        <w:rPr/>
        <w:t xml:space="preserve">Zubehör:</w:t>
      </w:r>
    </w:p>
    <w:p>
      <w:pPr/>
      <w:r>
        <w:rPr/>
        <w:t xml:space="preserve">Artikelnummer: NIMHHT4820Q, Akkupack 4,8V/2,0Ah NimH, 300mm Ltg für IL/LEM/ LPU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B4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2026-07-24T02:26:14+02:00</dcterms:created>
  <dcterms:modified xsi:type="dcterms:W3CDTF">2026-07-24T02:26:14+02:00</dcterms:modified>
</cp:coreProperties>
</file>

<file path=docProps/custom.xml><?xml version="1.0" encoding="utf-8"?>
<Properties xmlns="http://schemas.openxmlformats.org/officeDocument/2006/custom-properties" xmlns:vt="http://schemas.openxmlformats.org/officeDocument/2006/docPropsVTypes"/>
</file>