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-25 °C bis 35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0 W W</w:t>
      </w:r>
    </w:p>
    <w:p>
      <w:pPr/>
      <w:r>
        <w:rPr/>
        <w:t xml:space="preserve">Lichtstrom Notbetrieb: 420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WAF029-E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2026-07-24T07:28:48+02:00</dcterms:created>
  <dcterms:modified xsi:type="dcterms:W3CDTF">2026-07-24T07:28:48+02:00</dcterms:modified>
</cp:coreProperties>
</file>

<file path=docProps/custom.xml><?xml version="1.0" encoding="utf-8"?>
<Properties xmlns="http://schemas.openxmlformats.org/officeDocument/2006/custom-properties" xmlns:vt="http://schemas.openxmlformats.org/officeDocument/2006/docPropsVTypes"/>
</file>