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Dieses Modul kann angebracht werden, wo immer der Nutzer es benötigt und ermöglicht direkten Zugriff auf alle wichtigen Funktionen der CASAMBI® Lichtsteuerung.  Diese sind zum einen das Dimmen, An-/ und Ausschalten von Leuchten und zum anderen das Einstellen von RGB und RGBW durch das Farbauswahlfeld. Zudem können über den Timer verschiedene Szenen zeitlich vorgegeben werden.</w:t>
      </w:r>
      <w:br/>
    </w:p>
    <w:p>
      <w:pPr/>
    </w:p>
    <w:p>
      <w:pPr/>
      <w:r>
        <w:rPr/>
        <w:t xml:space="preserve">Elektrotechnische Daten:</w:t>
      </w:r>
    </w:p>
    <w:p>
      <w:pPr/>
      <w:r>
        <w:rPr/>
        <w:t xml:space="preserve">DC Tauglich: Ja</w:t>
      </w:r>
    </w:p>
    <w:p>
      <w:pPr/>
    </w:p>
    <w:p>
      <w:pPr/>
      <w:r>
        <w:rPr/>
        <w:t xml:space="preserve">Abnahmeprüfungen:</w:t>
      </w:r>
    </w:p>
    <w:p>
      <w:pPr/>
      <w:r>
        <w:rPr/>
        <w:t xml:space="preserve">Schutzklasse: III</w:t>
      </w:r>
    </w:p>
    <w:p>
      <w:pPr/>
      <w:r>
        <w:rPr/>
        <w:t xml:space="preserve">Schutzart: IP 20</w:t>
      </w:r>
    </w:p>
    <w:p>
      <w:pPr/>
    </w:p>
    <w:p>
      <w:pPr/>
      <w:r>
        <w:rPr/>
        <w:t xml:space="preserve">Physikalische Daten:</w:t>
      </w:r>
    </w:p>
    <w:p>
      <w:pPr/>
      <w:r>
        <w:rPr/>
        <w:t xml:space="preserve">Produktmaße L: 72,6 mm</w:t>
      </w:r>
    </w:p>
    <w:p>
      <w:pPr/>
      <w:r>
        <w:rPr/>
        <w:t xml:space="preserve">Produktmaße B: 30 mm</w:t>
      </w:r>
    </w:p>
    <w:p>
      <w:pPr/>
      <w:r>
        <w:rPr/>
        <w:t xml:space="preserve">Produktmaße H: 18 mm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2024-02-25T19:24:27+01:00</dcterms:created>
  <dcterms:modified xsi:type="dcterms:W3CDTF">2024-02-25T19:24:27+01:00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