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LEM ist ein Einzelbatterie-Notlichtmodul für den Einsatz an LED Leuchten mit 1x 1W ERT oder 8 bis 11-fach Low Power LED-Streifen bestimmt.</w:t>
      </w:r>
      <w:br/>
      <w:br/>
      <w:r>
        <w:rPr/>
        <w:t xml:space="preserve">Der technische Aufbau des LEM entspricht den Vorschriften gem. EN 60598-2-22 und DIN VDE 0108 (Tiefentladeschutz, Wiedereinschaltsperre und Umschalteinrichtung). Durch den extern angeschlossenen Testtaster (Klebe-Pad) ist jederzeit ein Funktionstest möglich. Weiterhin ist auf diesem Pad eine Ladekontroll-LED untergebracht, welche die korrekte Ladung des Akkus anzeigt. Erweiterbar mit SELF-CONTROL, BUS-CONTROL und Wireless Professional.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3,8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NIMHHT4820Q, {{Produkt - BatteryPerformance - BatteryTechnology (P:17:110)}} Batterie</w:t>
      </w:r>
    </w:p>
    <w:p>
      <w:pPr/>
    </w:p>
    <w:p>
      <w:pPr/>
      <w:r>
        <w:rPr/>
        <w:t xml:space="preserve">Artikelnummer: DOE021WL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NIMHHT4820Q, Akkupack 4,8V/2,0Ah NimH, 300mm Ltg für IL/LEM/ LPU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7EC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2026-10-22T15:37:10+02:00</dcterms:created>
  <dcterms:modified xsi:type="dcterms:W3CDTF">2026-10-22T15:37:10+02:00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