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verdeckter Montagewanne aus verzinktem Stahlblech.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237 mm x 237 mm x 237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46m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WGD013SC-MTO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1PV-EB</w:t>
      </w:r>
    </w:p>
    <w:p>
      <w:pPr/>
      <w:r>
        <w:rPr/>
        <w:t xml:space="preserve">Artikelnummer: DSA-Y4M-APA, Die Y-Seilabhängung DSA-Y-APA ink.  Montageadapter bietet eine dezente  Möglichkeit Notleuchten abzupendeln. Die  Länge kann werkzeuglos verstellt werden.  Standardlänge bis 4m.</w:t>
      </w:r>
    </w:p>
    <w:p>
      <w:pPr/>
      <w:r>
        <w:rPr/>
        <w:t xml:space="preserve">Artikelnummer: DSA-Y4M, Die Y-Seilabhängung DSA-Y-APA bietet eine  dezente Möglichkeit Notleuchten  abzupendeln. Die Länge kann werkzeuglos  verstellt werden. Standardlänge bis 4m.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7ADA7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2026-07-23T17:41:59+02:00</dcterms:created>
  <dcterms:modified xsi:type="dcterms:W3CDTF">2026-07-23T17:41:59+02:00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