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Deckeneinbau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 Leuchte besticht durch zeitlose Eleganz. Die Sicherheitsleuchte ist mit einem neuartigem, extrem zeitsparenden Deckeneinaumechanismus ausgestattet. Die Leuchte besteht aus nur 2 Teilen, wobei der Deckeneinbaukörper die Netzanschlußklemmen und Zugentlastung beinhaltet. Die eigentliche Leuchte wird werkzeuglos montiert und ist bei Demontage netzspannungsfrei.</w:t>
      </w:r>
      <w:br/>
      <w:r>
        <w:rPr/>
        <w:t xml:space="preserve">Die moderne Lichttechnik ist besonders leistungsfähig. Große Montageabstände sind jederzeit realisierbar.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122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ILEL423WB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BALLPLX-ILE, Ballschutzhaube 245x245x21mm inkl. Laschen Plexiglas klar für ILE, PMMA vergütet</w:t>
      </w:r>
    </w:p>
    <w:p>
      <w:pPr/>
      <w:r>
        <w:rPr/>
        <w:t xml:space="preserve">Artikelnummer: ILE-OEF-PC, IL-Einbau Öffnungshilfe aus Kunststoff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B5D29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2026-11-01T06:53:26+01:00</dcterms:created>
  <dcterms:modified xsi:type="dcterms:W3CDTF">2026-11-01T06:53:26+01:00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