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3</w:t>
      </w:r>
    </w:p>
    <w:p>
      <w:pPr/>
      <w:r>
        <w:rPr/>
        <w:t xml:space="preserve">Schutzart (IP): IP 65</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Einzeln n.A.</w:t>
      </w:r>
    </w:p>
    <w:p>
      <w:pPr/>
    </w:p>
    <w:p>
      <w:pPr/>
      <w:r>
        <w:rPr/>
        <w:t xml:space="preserve">Leistung Dauerbetrieb: 5,1 W W</w:t>
      </w:r>
    </w:p>
    <w:p>
      <w:pPr/>
      <w:r>
        <w:rPr/>
        <w:t xml:space="preserve">Leistung Bereitschaftsbetrieb: 0,4 W W</w:t>
      </w:r>
    </w:p>
    <w:p>
      <w:pPr/>
      <w:r>
        <w:rPr/>
        <w:t xml:space="preserve">Lichtstrom Notbetrieb: 520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WFXW519CC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259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2026-10-24T06:09:36+02:00</dcterms:created>
  <dcterms:modified xsi:type="dcterms:W3CDTF">2026-10-24T06:09:36+02:00</dcterms:modified>
</cp:coreProperties>
</file>

<file path=docProps/custom.xml><?xml version="1.0" encoding="utf-8"?>
<Properties xmlns="http://schemas.openxmlformats.org/officeDocument/2006/custom-properties" xmlns:vt="http://schemas.openxmlformats.org/officeDocument/2006/docPropsVTypes"/>
</file>