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Wandaufbau zur Ausleuchtung der Flucht- und Rettungswege nach DIN EN 60598-1, DIN EN 60598-2-22 und DIN EN 1838. </w:t>
      </w:r>
      <w:br/>
      <w:br/>
      <w:r>
        <w:rPr/>
        <w:t xml:space="preserve">Die Zink-Druckguss-Blende wird ohne von außen sichtbare Befestigung arretiert. Die in der Linse eingebrachte Status-LED integriert sich in die Gehäuseharmonie. </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Edelstahl</w:t>
      </w:r>
    </w:p>
    <w:p>
      <w:pPr/>
      <w:r>
        <w:rPr/>
        <w:t xml:space="preserve">Maße: 53 mm x 193 mm x 115 mm</w:t>
      </w:r>
    </w:p>
    <w:p>
      <w:pPr/>
    </w:p>
    <w:p>
      <w:pPr/>
      <w:r>
        <w:rPr/>
        <w:t xml:space="preserve">Montageart: Wandaufbau</w:t>
      </w:r>
    </w:p>
    <w:p>
      <w:pPr/>
      <w:r>
        <w:rPr/>
        <w:t xml:space="preserve">Schutzklasse: 3</w:t>
      </w:r>
    </w:p>
    <w:p>
      <w:pPr/>
      <w:r>
        <w:rPr/>
        <w:t xml:space="preserve">Schutzart (IP): IP 20</w:t>
      </w:r>
    </w:p>
    <w:p>
      <w:pPr/>
      <w:r>
        <w:rPr/>
        <w:t xml:space="preserve">Stoßfestigkeitsgrad IK: IK 4</w:t>
      </w:r>
    </w:p>
    <w:p>
      <w:pPr/>
      <w:r>
        <w:rPr/>
        <w:t xml:space="preserve">Zulässige Temperatur DS: -5 °C bis 35 °C °C</w:t>
      </w:r>
    </w:p>
    <w:p>
      <w:pPr/>
      <w:r>
        <w:rPr/>
        <w:t xml:space="preserve">Zulässige Temperatur BS: -5 °C bis 40 °C °C</w:t>
      </w:r>
    </w:p>
    <w:p>
      <w:pPr/>
      <w:r>
        <w:rPr/>
        <w:t xml:space="preserve">Piktogramm: Nein</w:t>
      </w:r>
    </w:p>
    <w:p>
      <w:pPr/>
    </w:p>
    <w:p>
      <w:pPr/>
      <w:r>
        <w:rPr/>
        <w:t xml:space="preserve">Leistung Dauerbetrieb: 4,1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WAF529CC-E</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02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2026-07-24T06:17:09+02:00</dcterms:created>
  <dcterms:modified xsi:type="dcterms:W3CDTF">2026-07-24T06:17:09+02:00</dcterms:modified>
</cp:coreProperties>
</file>

<file path=docProps/custom.xml><?xml version="1.0" encoding="utf-8"?>
<Properties xmlns="http://schemas.openxmlformats.org/officeDocument/2006/custom-properties" xmlns:vt="http://schemas.openxmlformats.org/officeDocument/2006/docPropsVTypes"/>
</file>