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50 °C °C</w:t></w:r></w:p><w:p><w:pPr/><w:r><w:rPr/><w:t xml:space="preserve">Zulässige Temperatur BS: -20 °C bis 50 °C °C</w:t></w:r></w:p><w:p><w:pPr/><w:r><w:rPr/><w:t xml:space="preserve">Erkennungsweite: 20m m</w:t></w:r></w:p><w:p><w:pPr/><w:r><w:rPr/><w:t xml:space="preserve">Piktogramm: Set</w:t></w:r></w:p><w:p><w:pPr/></w:p><w:p><w:pPr/><w:r><w:rPr/><w:t xml:space="preserve">Leistung Dauerbetrieb: 3,6 W W</w:t></w:r></w:p><w:p><w:pPr/><w:r><w:rPr/><w:t xml:space="preserve">Leistung Bereitschaftsbetrieb: 1,1 W W</w:t></w:r></w:p><w:p><w:pPr/></w:p><w:p><w:pPr/><w:r><w:rPr/><w:t xml:space="preserve">Eingangsspannung AC: 230 V V</w:t></w:r></w:p><w:p><w:pPr/><w:r><w:rPr/><w:t xml:space="preserve">Anschlussquerschnitt: 2.5 mm² mm</w:t></w:r></w:p><w:p><w:pPr/></w:p><w:p><w:pPr/><w:r><w:rPr/><w:t xml:space="preserve">Batterie: </w:t></w:r></w:p><w:p><w:pPr/></w:p><w:p><w:pPr/><w:r><w:rPr/><w:t xml:space="preserve">Artikelnummer: PMD009ML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C7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2026-09-18T06:55:06+02:00</dcterms:created>
  <dcterms:modified xsi:type="dcterms:W3CDTF">2026-09-18T06:55:06+02:00</dcterms:modified>
</cp:coreProperties>
</file>

<file path=docProps/custom.xml><?xml version="1.0" encoding="utf-8"?>
<Properties xmlns="http://schemas.openxmlformats.org/officeDocument/2006/custom-properties" xmlns:vt="http://schemas.openxmlformats.org/officeDocument/2006/docPropsVTypes"/>
</file>