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40m m</w:t>
      </w:r>
    </w:p>
    <w:p>
      <w:pPr/>
      <w:r>
        <w:rPr/>
        <w:t xml:space="preserve">Piktogramm: Einzeln n.A.</w:t>
      </w:r>
    </w:p>
    <w:p>
      <w:pPr/>
    </w:p>
    <w:p>
      <w:pPr/>
      <w:r>
        <w:rPr/>
        <w:t xml:space="preserve">Leistung Dauerbetrieb: 4,6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GABD009ML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397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2026-10-01T05:06:49+02:00</dcterms:created>
  <dcterms:modified xsi:type="dcterms:W3CDTF">2026-10-01T05:06:49+02:00</dcterms:modified>
</cp:coreProperties>
</file>

<file path=docProps/custom.xml><?xml version="1.0" encoding="utf-8"?>
<Properties xmlns="http://schemas.openxmlformats.org/officeDocument/2006/custom-properties" xmlns:vt="http://schemas.openxmlformats.org/officeDocument/2006/docPropsVTypes"/>
</file>