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Wandaufbau zur Ausleuchtung der Flucht- und Rettungswege nach DIN EN 60598-1, DIN EN 60598-2-22 und DIN EN 1838. </w:t>
      </w:r>
      <w:br/>
      <w:br/>
      <w:r>
        <w:rPr/>
        <w:t xml:space="preserve">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Edelstahl</w:t>
      </w:r>
    </w:p>
    <w:p>
      <w:pPr/>
      <w:r>
        <w:rPr/>
        <w:t xml:space="preserve">Maße: 53 mm x 193 mm x 115 mm</w:t>
      </w:r>
    </w:p>
    <w:p>
      <w:pPr/>
    </w:p>
    <w:p>
      <w:pPr/>
      <w:r>
        <w:rPr/>
        <w:t xml:space="preserve">Montageart: Wandaufbau</w:t>
      </w:r>
    </w:p>
    <w:p>
      <w:pPr/>
      <w:r>
        <w:rPr/>
        <w:t xml:space="preserve">Schutzklasse: 2</w:t>
      </w:r>
    </w:p>
    <w:p>
      <w:pPr/>
      <w:r>
        <w:rPr/>
        <w:t xml:space="preserve">Schutzart (IP): IP 20</w:t>
      </w:r>
    </w:p>
    <w:p>
      <w:pPr/>
      <w:r>
        <w:rPr/>
        <w:t xml:space="preserve">Stoßfestigkeitsgrad IK: IK 4</w:t>
      </w:r>
    </w:p>
    <w:p>
      <w:pPr/>
      <w:r>
        <w:rPr/>
        <w:t xml:space="preserve">Zulässige Temperatur DS: -5 °C bis 35 °C °C</w:t>
      </w:r>
    </w:p>
    <w:p>
      <w:pPr/>
      <w:r>
        <w:rPr/>
        <w:t xml:space="preserve">Zulässige Temperatur BS: -5 °C bis 40 °C °C</w:t>
      </w:r>
    </w:p>
    <w:p>
      <w:pPr/>
      <w:r>
        <w:rPr/>
        <w:t xml:space="preserve">Piktogramm: Nein</w:t>
      </w:r>
    </w:p>
    <w:p>
      <w:pPr/>
    </w:p>
    <w:p>
      <w:pPr/>
      <w:r>
        <w:rPr/>
        <w:t xml:space="preserve">Leistung Dauerbetrieb: 3,9 W W</w:t>
      </w:r>
    </w:p>
    <w:p>
      <w:pPr/>
      <w:r>
        <w:rPr/>
        <w:t xml:space="preserve">Leistung Bereitschaftsbetrieb: 0,8 W W</w:t>
      </w:r>
    </w:p>
    <w:p>
      <w:pPr/>
      <w:r>
        <w:rPr/>
        <w:t xml:space="preserve">Lichtstrom Notbetrieb: 315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WAF423WL-E</w:t>
      </w:r>
    </w:p>
    <w:p>
      <w:pPr/>
    </w:p>
    <w:p>
      <w:pPr/>
      <w:r>
        <w:rPr/>
        <w:t xml:space="preserve">Zubehör:</w:t>
      </w:r>
    </w:p>
    <w:p>
      <w:pPr/>
      <w:r>
        <w:rPr/>
        <w:t xml:space="preserve">Artikelnummer: LFPN3212-SET-2AKKU, LFP3212.K-SET-2AKKU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8C7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2026-07-24T06:34:31+02:00</dcterms:created>
  <dcterms:modified xsi:type="dcterms:W3CDTF">2026-07-24T06:34:31+02:00</dcterms:modified>
</cp:coreProperties>
</file>

<file path=docProps/custom.xml><?xml version="1.0" encoding="utf-8"?>
<Properties xmlns="http://schemas.openxmlformats.org/officeDocument/2006/custom-properties" xmlns:vt="http://schemas.openxmlformats.org/officeDocument/2006/docPropsVTypes"/>
</file>