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7016</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315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WAF423WL-AZ</w:t>
      </w:r>
    </w:p>
    <w:p>
      <w:pPr/>
    </w:p>
    <w:p>
      <w:pPr/>
      <w:r>
        <w:rPr/>
        <w:t xml:space="preserve">Zubehör:</w:t>
      </w:r>
    </w:p>
    <w:p>
      <w:pPr/>
      <w:r>
        <w:rPr/>
        <w:t xml:space="preserve">Artikelnummer: LFPN3212-SET-2AKKU, LFP3212.K-SET-2AKKU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9D47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2026-09-24T05:42:16+02:00</dcterms:created>
  <dcterms:modified xsi:type="dcterms:W3CDTF">2026-09-24T05:42:16+02:00</dcterms:modified>
</cp:coreProperties>
</file>

<file path=docProps/custom.xml><?xml version="1.0" encoding="utf-8"?>
<Properties xmlns="http://schemas.openxmlformats.org/officeDocument/2006/custom-properties" xmlns:vt="http://schemas.openxmlformats.org/officeDocument/2006/docPropsVTypes"/>
</file>