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nach DIN EN 60598-1, DIN EN 60598-2-22 und DIN EN 1838</w:t>
      </w:r>
      <w:br/>
      <w:r>
        <w:rPr/>
        <w:t xml:space="preserve">  </w:t>
      </w:r>
      <w:br/>
      <w:r>
        <w:rPr/>
        <w:t xml:space="preserve">Kunststoffleuchte zur Deckenmontage. Mit trapezförmig verjüngter Haube, die mit Schrauben gesichert ist.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152 mm x 370 mm x 195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4,3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335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PFD411WL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PFER, PF Einbaurahmen für Zwischenwand/ -decke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A1189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2026-07-15T06:50:35+02:00</dcterms:created>
  <dcterms:modified xsi:type="dcterms:W3CDTF">2026-07-15T06:50:35+02:00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