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Notlichtversorgungsgerät zur direkten Notstromversorgung von einer oder zwei Leuchten mit 100 % Lichtleistung im Notbetrieb. Das Gerät ist in einem robusten Stahlblechgehäuse mit Schutzart IP54 ausgeführt und für die Wandmontage vorgesehen.</w:t>
      </w:r>
    </w:p>
    <w:p>
      <w:pPr/>
      <w:r>
        <w:rPr/>
        <w:t xml:space="preserve">Die Ausgangsspannung beträgt 230 V AC in Rechteckform und ermöglicht eine Leitungsdistanz von bis zu 100 m zwischen Gerät und angeschlossenen Leuchten. Ein Eingriff in die interne Schaltung der angeschlossenen Verbraucher ist nicht erforderlich.</w:t>
      </w:r>
    </w:p>
    <w:p>
      <w:pPr/>
      <w:r>
        <w:rPr/>
        <w:t xml:space="preserve">Der technische Aufbau entspricht den Anforderungen der DIN V VDE 0108-100 sowie der DIN EN 60598-2-22. Das Gerät verfügt über einen integrierten Tiefentladeschutz, eine Wiedereinschaltsperre sowie eine Schwellwertüberwachung zur Sicherstellung eines zuverlässigen Betriebs.</w:t>
      </w:r>
    </w:p>
    <w:p>
      <w:pPr/>
      <w:r>
        <w:rPr/>
        <w:t xml:space="preserve">Die Energieversorgung erfolgt über einen wartungsfreien, gasdicht ausgeführten Bleiakku mit hoher Lebensdauer. Eine vollelektronische, zeitgesteuerte Ladeeinrichtung gewährleistet eine optimierte Ladecharakteristik und trägt zur Verlängerung der Akkulebensdauer bei.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2026-05-12T07:44:05+02:00</dcterms:created>
  <dcterms:modified xsi:type="dcterms:W3CDTF">2026-05-12T07:44:05+02:00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