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 mit Pendelabhängung.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Pendelstab quadratisch 125 mm frei kürzbar</w:t>
      </w:r>
      <w:br/>
      <w:r>
        <w:rPr/>
        <w:t xml:space="preserve">- LED Spannungsversorgung erfolgt im Pendel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79 mm x 317 mm x 205 mm</w:t>
      </w:r>
    </w:p>
    <w:p>
      <w:pPr/>
    </w:p>
    <w:p>
      <w:pPr/>
      <w:r>
        <w:rPr/>
        <w:t xml:space="preserve">Montageart: Deckeneinbau-Pendel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30m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3,3 W W</w:t>
      </w:r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Eingangsspannung AC: 250 V V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AXCP401SC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AM-XBE, A-Serie Betoneinputzkasten  für AMC, AMR, AXC, AXR</w:t>
      </w:r>
    </w:p>
    <w:p>
      <w:pPr/>
      <w:r>
        <w:rPr/>
        <w:t xml:space="preserve">Artikelnummer: AM-X-PKG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B8ABA3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2026-08-24T07:24:41+02:00</dcterms:created>
  <dcterms:modified xsi:type="dcterms:W3CDTF">2026-08-24T07:24:41+02:00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