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Wandaufbaumontage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56.1 mm x 317.5 mm x 195.5 mm</w:t>
      </w:r>
    </w:p>
    <w:p>
      <w:pPr/>
    </w:p>
    <w:p>
      <w:pPr/>
      <w:r>
        <w:rPr/>
        <w:t xml:space="preserve">Montageart: Wandaufbau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30m m</w:t>
      </w:r>
    </w:p>
    <w:p>
      <w:pPr/>
      <w:r>
        <w:rPr/>
        <w:t xml:space="preserve">Piktogramm: Set</w:t>
      </w:r>
    </w:p>
    <w:p>
      <w:pPr/>
    </w:p>
    <w:p>
      <w:pPr/>
      <w:r>
        <w:rPr/>
        <w:t xml:space="preserve">Leistung Dauerbetrieb: 3,3 W W</w:t>
      </w:r>
    </w:p>
    <w:p>
      <w:pPr/>
      <w:r>
        <w:rPr/>
        <w:t xml:space="preserve">Leistung Bereitschaftsbetrieb: 0,9 W W</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GAXW403SC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6A893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2026-10-24T05:29:39+02:00</dcterms:created>
  <dcterms:modified xsi:type="dcterms:W3CDTF">2026-10-24T05:29:39+02:00</dcterms:modified>
</cp:coreProperties>
</file>

<file path=docProps/custom.xml><?xml version="1.0" encoding="utf-8"?>
<Properties xmlns="http://schemas.openxmlformats.org/officeDocument/2006/custom-properties" xmlns:vt="http://schemas.openxmlformats.org/officeDocument/2006/docPropsVTypes"/>
</file>