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nach DIN EN 60598-1, DIN EN 60598-2-22 und DIN EN 1838</w:t>
      </w:r>
      <w:br/>
      <w:b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br/>
      <w:br/>
      <w:r>
        <w:rPr/>
        <w:t xml:space="preserve">Im Besonderen ist die Leuchte geeignet, um außerhalb des Gebäudes Wege und Flächen, sowie Flucht- und Rettungswege bis zu einem sicheren Bereich auszuleuchten.</w:t>
      </w:r>
      <w:br/>
      <w:br/>
      <w:r>
        <w:rPr/>
        <w:t xml:space="preserve">Die Farbtemperatur ist auf 3200K eingestellt und kann an der Leuchte auf 2700K oder 4000K geändert werden.</w:t>
      </w: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160 mm</w:t>
      </w:r>
    </w:p>
    <w:p>
      <w:pPr/>
    </w:p>
    <w:p>
      <w:pPr/>
      <w:r>
        <w:rPr/>
        <w:t xml:space="preserve">Montageart: Bodenaufbau</w:t>
      </w:r>
    </w:p>
    <w:p>
      <w:pPr/>
      <w:r>
        <w:rPr/>
        <w:t xml:space="preserve">Schutzklasse: 1</w:t>
      </w:r>
    </w:p>
    <w:p>
      <w:pPr/>
      <w:r>
        <w:rPr/>
        <w:t xml:space="preserve">Schutzart (IP): IP 65</w:t>
      </w:r>
    </w:p>
    <w:p>
      <w:pPr/>
      <w:r>
        <w:rPr/>
        <w:t xml:space="preserve">Stoßfestigkeitsgrad IK: IK 10</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11,5 W W</w:t>
      </w:r>
    </w:p>
    <w:p>
      <w:pPr/>
      <w:r>
        <w:rPr/>
        <w:t xml:space="preserve">Leistung Bereitschaftsbetrieb: 1,5 W W</w:t>
      </w:r>
    </w:p>
    <w:p>
      <w:pPr/>
      <w:r>
        <w:rPr/>
        <w:t xml:space="preserve">Lichtstrom Notbetrieb: 610 lm lm</w:t>
      </w:r>
    </w:p>
    <w:p>
      <w:pPr/>
    </w:p>
    <w:p>
      <w:pPr/>
      <w:r>
        <w:rPr/>
        <w:t xml:space="preserve">Eingangsspannung AC: 230 V V</w:t>
      </w:r>
    </w:p>
    <w:p>
      <w:pPr/>
    </w:p>
    <w:p>
      <w:pPr/>
      <w:r>
        <w:rPr/>
        <w:t xml:space="preserve">Batterie: </w:t>
      </w:r>
    </w:p>
    <w:p>
      <w:pPr/>
    </w:p>
    <w:p>
      <w:pPr/>
      <w:r>
        <w:rPr/>
        <w:t xml:space="preserve">Artikelnummer: ZPMR029ML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92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2026-09-15T06:56:05+02:00</dcterms:created>
  <dcterms:modified xsi:type="dcterms:W3CDTF">2026-09-15T06:56:05+02:00</dcterms:modified>
</cp:coreProperties>
</file>

<file path=docProps/custom.xml><?xml version="1.0" encoding="utf-8"?>
<Properties xmlns="http://schemas.openxmlformats.org/officeDocument/2006/custom-properties" xmlns:vt="http://schemas.openxmlformats.org/officeDocument/2006/docPropsVTypes"/>
</file>