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nach DIN EN 60598-1, DIN EN 60598-2-22 und DIN EN 1838</w:t>
      </w:r>
      <w:br/>
      <w:r>
        <w:rPr/>
        <w:t xml:space="preserve">  </w:t>
      </w:r>
      <w:br/>
      <w:r>
        <w:rPr/>
        <w:t xml:space="preserve">Kunststoffleuchte zur Deckenmontage. Mit trapezförmig verjüngter Haube, die mit Schrauben gesichert ist.</w:t>
      </w:r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  <w:br/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152 mm x 370 mm x 195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5,7 W W</w:t>
      </w:r>
    </w:p>
    <w:p>
      <w:pPr/>
      <w:r>
        <w:rPr/>
        <w:t xml:space="preserve">Leistung Bereitschaftsbetrieb: 2 W W</w:t>
      </w:r>
    </w:p>
    <w:p>
      <w:pPr/>
      <w:r>
        <w:rPr/>
        <w:t xml:space="preserve">Lichtstrom Notbetrieb: 320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Artikelnummer: PFD413SC-TT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PFER, PF Einbaurahmen für Zwischenwand/ -decke</w:t>
      </w:r>
    </w:p>
    <w:p>
      <w:pPr/>
      <w:r>
        <w:rPr/>
        <w:t xml:space="preserve">Artikelnummer: LFPN3233.01-TT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337D0C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2026-09-20T06:57:11+02:00</dcterms:created>
  <dcterms:modified xsi:type="dcterms:W3CDTF">2026-09-20T06:57:11+02:00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