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nach DIN EN 60598-1, DIN EN 60598-2-22 und DIN EN 1838</w:t>
      </w:r>
      <w:br/>
      <w:r>
        <w:rPr/>
        <w:t xml:space="preserve">  </w:t>
      </w:r>
      <w:br/>
      <w:r>
        <w:rPr/>
        <w:t xml:space="preserve">Kunststoffleuchte zur Deckenmontage. Mit trapezförmig verjüngter Haube, die mit Schrauben gesichert ist.</w:t>
      </w:r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oben, unten) standardmäßig im Lieferumfang enthalten.  </w:t>
      </w:r>
      <w:br/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152 mm x 370 mm x 195 mm</w:t>
      </w:r>
    </w:p>
    <w:p>
      <w:pPr/>
    </w:p>
    <w:p>
      <w:pPr/>
      <w:r>
        <w:rPr/>
        <w:t xml:space="preserve">Montageart: Deckenaufbau</w:t>
      </w:r>
    </w:p>
    <w:p>
      <w:pPr/>
      <w:r>
        <w:rPr/>
        <w:t xml:space="preserve">Schutzklasse: 1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6</w:t>
      </w:r>
    </w:p>
    <w:p>
      <w:pPr/>
      <w:r>
        <w:rPr/>
        <w:t xml:space="preserve">Zulässige Temperatur DS: -15 °C bis 40 °C °C</w:t>
      </w:r>
    </w:p>
    <w:p>
      <w:pPr/>
      <w:r>
        <w:rPr/>
        <w:t xml:space="preserve">Zulässige Temperatur BS: -15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3,6 W W</w:t>
      </w:r>
    </w:p>
    <w:p>
      <w:pPr/>
      <w:r>
        <w:rPr/>
        <w:t xml:space="preserve">Leistung Bereitschaftsbetrieb: 0,7 W W</w:t>
      </w:r>
    </w:p>
    <w:p>
      <w:pPr/>
      <w:r>
        <w:rPr/>
        <w:t xml:space="preserve">Lichtstrom Notbetrieb: 175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LFPN3233.01-TT-SET</w:t>
      </w:r>
    </w:p>
    <w:p>
      <w:pPr/>
    </w:p>
    <w:p>
      <w:pPr/>
      <w:r>
        <w:rPr/>
        <w:t xml:space="preserve">Artikelnummer: PFD418WL-TT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PFER, PF Einbaurahmen für Zwischenwand/ -decke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A5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2026-09-11T06:56:22+02:00</dcterms:created>
  <dcterms:modified xsi:type="dcterms:W3CDTF">2026-09-11T06:56:22+02:00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