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Schlanke, elegante, konvexe, zum Betrachter geneigte Kunststoffleuchte, die sich nach unten stufenlos symmetrisch verjüngt. Für Universalmontage (Wand/Decke/Deckeneinbau*/Ausleger*). Leuchte zur einfachsten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  <w:r>
        <w:rPr/>
        <w:t xml:space="preserve">*mit zusätzlichem Adapter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35 mm x 251 mm x 173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43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LFPN3216.01</w:t>
      </w:r>
    </w:p>
    <w:p>
      <w:pPr/>
    </w:p>
    <w:p>
      <w:pPr/>
      <w:r>
        <w:rPr/>
        <w:t xml:space="preserve">Artikelnummer: KMMU411WL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CE87B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2026-07-22T06:21:01+02:00</dcterms:created>
  <dcterms:modified xsi:type="dcterms:W3CDTF">2026-07-22T06:21:01+02:00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