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in rundem Lochausschnitt 68 mm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Montage in rundem Lochausschnitt 68 mm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Zink-Druckguss</w:t>
      </w:r>
    </w:p>
    <w:p>
      <w:pPr/>
      <w:r>
        <w:rPr/>
        <w:t xml:space="preserve">Farbe: RAL 7016</w:t>
      </w:r>
    </w:p>
    <w:p>
      <w:pPr/>
      <w:r>
        <w:rPr/>
        <w:t xml:space="preserve">Maße: 92 mm x 236 mm x 291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1,7 W W</w:t>
      </w:r>
    </w:p>
    <w:p>
      <w:pPr/>
      <w:r>
        <w:rPr/>
        <w:t xml:space="preserve">Leistung Bereitschaftsbetrieb: 0,9 W W</w:t>
      </w:r>
    </w:p>
    <w:p>
      <w:pPr/>
      <w:r>
        <w:rPr/>
        <w:t xml:space="preserve">Lichtstrom Notbetrieb: 50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AMEP408SC-AZ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BE66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2026-11-08T07:28:55+01:00</dcterms:created>
  <dcterms:modified xsi:type="dcterms:W3CDTF">2026-11-08T07:28:55+01:00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