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Kompakte balkenförmige Sicherheitsleuchte aus Kunststoff mit klarer flacher Haube, für Wand- oder Deckenmontage. Optional kann die Leuchte mit einem Einbaurahmen in die Decke eingebaut werden.</w:t>
      </w:r>
      <w:br/>
      <w:r>
        <w:rPr/>
        <w:t xml:space="preserve">Durch die in die Abdeckhaube eingebrachten Streulinsen wird eine optimale Lichtverteilung und Ausleuchtung der Flucht- und Rettungswege erreicht.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250 mm x 34 mm x 50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LFPN3233.01-TT</w:t>
      </w:r>
    </w:p>
    <w:p>
      <w:pPr/>
    </w:p>
    <w:p>
      <w:pPr/>
      <w:r>
        <w:rPr/>
        <w:t xml:space="preserve">Artikelnummer: KMB418WL-TT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BALLPLX-KMB, Ballschutzhaube 380x150x60mm inkl. Laschen Plexiglas klar für KMB, PMMA vergütet</w:t>
      </w:r>
    </w:p>
    <w:p>
      <w:pPr/>
      <w:r>
        <w:rPr/>
        <w:t xml:space="preserve">Artikelnummer: KMBFH, KM Flexible Wandhalterung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D69D29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2026-07-31T07:41:47+02:00</dcterms:created>
  <dcterms:modified xsi:type="dcterms:W3CDTF">2026-07-31T07:41:47+02:00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