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Runde Zink-Druckguß-Leuchte zur allgemeinen Beleuchtung und Ausleuchtung der Flucht- und Rettungswege nach DIN EN 60598-1, DIN EN 60598-2-22 und DIN EN 1838.</w:t>
      </w:r>
      <w:br/>
      <w:br/>
      <w:r>
        <w:rPr/>
        <w:t xml:space="preserve">In robuster Ausführung und zeitlosem Design, geeignet für Innen- und Außenanwendung. Die Notlicht-LED kann bei der Montage werkzeuglos ausgeklappt werden um z.B. bei Wandmontage die Flucht- und Rettungswege optimal zu beleuchten. Ausführung in der Farbe Anthrazit.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Durchmesser: 363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1</w:t>
      </w:r>
    </w:p>
    <w:p>
      <w:pPr/>
      <w:r>
        <w:rPr/>
        <w:t xml:space="preserve">Schutzart (IP): IP 54</w:t>
      </w:r>
    </w:p>
    <w:p>
      <w:pPr/>
      <w:r>
        <w:rPr/>
        <w:t xml:space="preserve">Stoßfestigkeitsgrad IK: IK 10</w:t>
      </w:r>
    </w:p>
    <w:p>
      <w:pPr/>
      <w:r>
        <w:rPr/>
        <w:t xml:space="preserve">Zulässige Temperatur DS: -15 °C bis 40 °C °C</w:t>
      </w:r>
    </w:p>
    <w:p>
      <w:pPr/>
      <w:r>
        <w:rPr/>
        <w:t xml:space="preserve">Zulässige Temperatur BS: -15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17 W W</w:t>
      </w:r>
    </w:p>
    <w:p>
      <w:pPr/>
      <w:r>
        <w:rPr/>
        <w:t xml:space="preserve">Leistung Bereitschaftsbetrieb: 0,8 W W</w:t>
      </w:r>
    </w:p>
    <w:p>
      <w:pPr/>
      <w:r>
        <w:rPr/>
        <w:t xml:space="preserve">Lichtstrom Notbetrieb: 470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LFPN3233.01-TT-SET</w:t>
      </w:r>
    </w:p>
    <w:p>
      <w:pPr/>
    </w:p>
    <w:p>
      <w:pPr/>
      <w:r>
        <w:rPr/>
        <w:t xml:space="preserve">Artikelnummer: QCW421WL-AZ-TT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F544A0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2026-10-28T13:43:43+01:00</dcterms:created>
  <dcterms:modified xsi:type="dcterms:W3CDTF">2026-10-28T13:43:43+01:00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