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400 mm x 400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-15 °C bis 40 °C °C</w:t>
      </w:r>
    </w:p>
    <w:p>
      <w:pPr/>
      <w:r>
        <w:rPr/>
        <w:t xml:space="preserve">Zulässige Temperatur BS: -15 °C bis 40 °C °C</w:t>
      </w:r>
    </w:p>
    <w:p>
      <w:pPr/>
      <w:r>
        <w:rPr/>
        <w:t xml:space="preserve">Erkennungsweite: 40m m</w:t>
      </w:r>
    </w:p>
    <w:p>
      <w:pPr/>
      <w:r>
        <w:rPr/>
        <w:t xml:space="preserve">Piktogramm: Einzeln n.A.</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LFPN3233.01-TT-SET</w:t>
      </w:r>
    </w:p>
    <w:p>
      <w:pPr/>
    </w:p>
    <w:p>
      <w:pPr/>
      <w:r>
        <w:rPr/>
        <w:t xml:space="preserve">Artikelnummer: WFBW413WL-TT</w:t>
      </w:r>
    </w:p>
    <w:p>
      <w:pPr/>
    </w:p>
    <w:p>
      <w:pPr/>
      <w:r>
        <w:rPr/>
        <w:t xml:space="preserve">Zubehör:</w:t>
      </w:r>
    </w:p>
    <w:p>
      <w:pPr/>
      <w:r>
        <w:rPr/>
        <w:t xml:space="preserve">Artikelnummer: LFP3233.01-TT-SET-2AKKUS, LiFePO4 3,2V / 3,3Ah, Tieftemperatur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BE9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2026-08-04T07:04:45+02:00</dcterms:created>
  <dcterms:modified xsi:type="dcterms:W3CDTF">2026-08-04T07:04:45+02:00</dcterms:modified>
</cp:coreProperties>
</file>

<file path=docProps/custom.xml><?xml version="1.0" encoding="utf-8"?>
<Properties xmlns="http://schemas.openxmlformats.org/officeDocument/2006/custom-properties" xmlns:vt="http://schemas.openxmlformats.org/officeDocument/2006/docPropsVTypes"/>
</file>