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Raumbediengerät mit Casambi Funkschnittstelle zur intuitiven Lichtsteuerung von Casambi Ökosystem Teilnehmern mit bis zu drei integrierten Sensoren für die Erfassung der Raumtemperatur, Feuchte und CO2. Über ein 3,5“ Display mit Dreh-Drücksteller werden Szenen gestartet oder Leuchten geschaltet. Die einfache Konfiguration über die Casambi App ermöglicht gerätespezifische Einstellungen oder die Konfiguration von Szenen und Beleuchtungsfunktionen mit Casambi Funk.</w:t>
      </w:r>
    </w:p>
    <w:p>
      <w:pPr/>
    </w:p>
    <w:p>
      <w:pPr/>
      <w:r>
        <w:rPr/>
        <w:t xml:space="preserve">Maße:</w:t>
      </w:r>
    </w:p>
    <w:p>
      <w:pPr/>
      <w:r>
        <w:rPr/>
        <w:t xml:space="preserve">Breite: 106 mm</w:t>
      </w:r>
    </w:p>
    <w:p>
      <w:pPr/>
      <w:r>
        <w:rPr/>
        <w:t xml:space="preserve">Höhe: 28 mm</w:t>
      </w:r>
    </w:p>
    <w:p>
      <w:pPr/>
      <w:r>
        <w:rPr/>
        <w:t xml:space="preserve">Tiefe: 163 mm</w:t>
      </w:r>
    </w:p>
    <w:p>
      <w:pPr/>
    </w:p>
    <w:p>
      <w:pPr/>
      <w:r>
        <w:rPr/>
        <w:t xml:space="preserve">Verpackungsmaße:</w:t>
      </w:r>
    </w:p>
    <w:p>
      <w:pPr/>
      <w:r>
        <w:rPr/>
        <w:t xml:space="preserve">Breite: 110 mm</w:t>
      </w:r>
    </w:p>
    <w:p>
      <w:pPr/>
      <w:r>
        <w:rPr/>
        <w:t xml:space="preserve">Höhe: 45 mm</w:t>
      </w:r>
    </w:p>
    <w:p>
      <w:pPr/>
      <w:r>
        <w:rPr/>
        <w:t xml:space="preserve">Tiefe: 170 mm</w:t>
      </w:r>
    </w:p>
    <w:p>
      <w:pPr/>
    </w:p>
    <w:p>
      <w:pPr/>
      <w:r>
        <w:rPr/>
        <w:t xml:space="preserve">Farbe:</w:t>
      </w:r>
    </w:p>
    <w:p>
      <w:pPr/>
    </w:p>
    <w:p>
      <w:pPr/>
      <w:r>
        <w:rPr/>
        <w:t xml:space="preserve">Gehäusematerial:</w:t>
      </w:r>
    </w:p>
    <w:p>
      <w:pPr/>
    </w:p>
    <w:p>
      <w:pPr/>
      <w:r>
        <w:rPr/>
        <w:t xml:space="preserve">Temperaturen:</w:t>
      </w:r>
    </w:p>
    <w:p>
      <w:pPr/>
    </w:p>
    <w:p>
      <w:pPr/>
      <w:r>
        <w:rPr/>
        <w:t xml:space="preserve">label.zuordnungsspeicher.gruppe.Casambi-Products:</w:t>
      </w:r>
    </w:p>
    <w:p>
      <w:pPr/>
      <w:r>
        <w:rPr/>
        <w:t xml:space="preserve">Eingangsspannung DC: 24 V</w:t>
      </w:r>
    </w:p>
    <w:p>
      <w:pPr/>
      <w:r>
        <w:rPr/>
        <w:t xml:space="preserve">Max. Sendeleistung: +8 dBm</w:t>
      </w:r>
    </w:p>
    <w:p>
      <w:pPr/>
    </w:p>
    <w:p>
      <w:pPr/>
      <w:r>
        <w:rPr/>
        <w:t xml:space="preserve">CASAMBI Verbindung:</w:t>
      </w:r>
    </w:p>
    <w:p>
      <w:pPr/>
    </w:p>
    <w:p>
      <w:pPr/>
      <w:r>
        <w:rPr/>
        <w:t xml:space="preserve">Fabrikat: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2026-05-12T08:13:44+02:00</dcterms:created>
  <dcterms:modified xsi:type="dcterms:W3CDTF">2026-05-12T08:13:44+02:00</dcterms:modified>
</cp:coreProperties>
</file>

<file path=docProps/custom.xml><?xml version="1.0" encoding="utf-8"?>
<Properties xmlns="http://schemas.openxmlformats.org/officeDocument/2006/custom-properties" xmlns:vt="http://schemas.openxmlformats.org/officeDocument/2006/docPropsVTypes"/>
</file>