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PCABS,PC</w:t>
      </w:r>
    </w:p>
    <w:p>
      <w:pPr/>
      <w:r>
        <w:rPr/>
        <w:t xml:space="preserve">Farbe: RAL 9003</w:t>
      </w:r>
    </w:p>
    <w:p>
      <w:pPr/>
      <w:r>
        <w:rPr/>
        <w:t xml:space="preserve">Maße: 73 mm x 339 mm x 71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50 °C °C</w:t>
      </w:r>
    </w:p>
    <w:p>
      <w:pPr/>
      <w:r>
        <w:rPr/>
        <w:t xml:space="preserve">Zulässige Temperatur BS: -20 °C bis 50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PXDL529CC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PXD-AW, Wand-Parallelausleger für die Leuchte PXD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4010B8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2026-08-24T02:34:35+02:00</dcterms:created>
  <dcterms:modified xsi:type="dcterms:W3CDTF">2026-08-24T02:34:35+02:00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