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-15 °C bis 40 °C °C</w:t></w:r></w:p><w:p><w:pPr/><w:r><w:rPr/><w:t xml:space="preserve">Zulässige Temperatur BS: -15 °C bis 40 °C °C</w:t></w:r></w:p><w:p><w:pPr/><w:r><w:rPr/><w:t xml:space="preserve">Erkennungsweite: 30m m</w:t></w:r></w:p><w:p><w:pPr/><w:r><w:rPr/><w:t xml:space="preserve">Piktogramm: Set</w:t></w:r></w:p><w:p><w:pPr/></w:p><w:p><w:pPr/><w:r><w:rPr/><w:t xml:space="preserve">Leistung Dauerbetrieb: 2,6 W W</w:t></w:r></w:p><w:p><w:pPr/><w:r><w:rPr/><w:t xml:space="preserve">Leistung Bereitschaftsbetrieb: 2 W W</w:t></w:r></w:p><w:p><w:pPr/><w:r><w:rPr/><w:t xml:space="preserve">Lichtstrom Notbetrieb: 140 lm lm</w:t></w:r></w:p><w:p><w:pPr/></w:p><w:p><w:pPr/><w:r><w:rPr/><w:t xml:space="preserve">Eingangsspannung AC: 250 V V</w:t></w:r></w:p><w:p><w:pPr/><w:r><w:rPr/><w:t xml:space="preserve">Anschlussquerschnitt: 2,5 mm² mm</w:t></w:r></w:p><w:p><w:pPr/></w:p><w:p><w:pPr/><w:r><w:rPr/><w:t xml:space="preserve">Batterie: LFPN3233.01-TT-SET</w:t></w:r></w:p><w:p><w:pPr/></w:p><w:p><w:pPr/><w:r><w:rPr/><w:t xml:space="preserve">Artikelnummer: PXW413SC-TT</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47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2026-07-16T06:04:35+02:00</dcterms:created>
  <dcterms:modified xsi:type="dcterms:W3CDTF">2026-07-16T06:04:35+02:00</dcterms:modified>
</cp:coreProperties>
</file>

<file path=docProps/custom.xml><?xml version="1.0" encoding="utf-8"?>
<Properties xmlns="http://schemas.openxmlformats.org/officeDocument/2006/custom-properties" xmlns:vt="http://schemas.openxmlformats.org/officeDocument/2006/docPropsVTypes"/>
</file>