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Sicherheitsleuchte gem. DIN EN 60598-1, DIN EN 60598-2-22 und DIN EN 1838</w:t></w:r><w:br/><w:br/><w:r><w:rPr/><w:t xml:space="preserve">Kunststoﬀ  LED Sicherheitsleuchte mit hoher Schutzart in geradelinigem Design für einen vielseitigen Einsatz.</w:t></w:r><w:br/><w:br/><w:r><w:rPr/><w:t xml:space="preserve">Der innovative integrierte Linsenträger mit Schnellmontagevorrichtung ermöglicht den flexiblen Einsatz unterschiedlicher Linsentypen. Die vielseitigste Anwendung in dieser Leuchte hat die Flurlinse, die bereits montiert ist. Sie können im Bedarfsfall leicht durch Linsen mit der gewünschten Abstrahlcharakteristik ausgetauscht werden. Mit dieser Flexibiltät ist eine Anpassung an die jeweilige Montagesituation leicht möglich.</w:t></w:r></w:p><w:p><w:pPr/></w:p><w:p><w:pPr/><w:r><w:rPr/><w:t xml:space="preserve">Überwachung: </w:t></w:r></w:p><w:p><w:pPr/><w:r><w:rPr/><w:t xml:space="preserve">Ausführung mit automatischem Prüfsystem gemäß DIN EN 62034 Typ S inkl. Test-Taster SelfControl:</w:t></w:r></w:p><w:p><w:pPr><w:numPr><w:ilvl w:val="0"/><w:numId w:val="2"/></w:numPr></w:pPr><w:r><w:rPr/><w:t xml:space="preserve">Testergebnisse mit Störungsanalyse (Leuchtmittel, Lade- und Batteriekreis) sowie Statusanzeigen (Betrieb, Funktionstest, Betriebsdauertest) über 3 farbige LEDs</w:t></w:r></w:p><w:p><w:pPr><w:numPr><w:ilvl w:val="0"/><w:numId w:val="2"/></w:numPr></w:pPr><w:r><w:rPr/><w:t xml:space="preserve">Automatischer Funktionstest (wöchentlich)</w:t></w:r></w:p><w:p><w:pPr><w:numPr><w:ilvl w:val="0"/><w:numId w:val="2"/></w:numPr></w:pPr><w:r><w:rPr/><w:t xml:space="preserve">Automatischer Betriebsdauertest (alle 12 Monate)</w:t></w:r></w:p><w:p><w:pPr><w:numPr><w:ilvl w:val="0"/><w:numId w:val="2"/></w:numPr></w:pPr><w:r><w:rPr/><w:t xml:space="preserve">Automatische Ladeüberwachung</w:t></w:r></w:p><w:p><w:pPr><w:numPr><w:ilvl w:val="0"/><w:numId w:val="2"/></w:numPr></w:pPr><w:r><w:rPr/><w:t xml:space="preserve">Tiefentladeschutz mit Wiedereinschaltsperre</w:t></w:r></w:p><w:p><w:pPr><w:numPr><w:ilvl w:val="0"/><w:numId w:val="2"/></w:numPr></w:pPr><w:r><w:rPr/><w:t xml:space="preserve">Leerlauf- und Kurzschlussabschaltung des Wechselrichters</w:t></w:r></w:p><w:p><w:pPr/><w:r><w:rPr/><w:t xml:space="preserve">Material: PCABS,PC</w:t></w:r></w:p><w:p><w:pPr/><w:r><w:rPr/><w:t xml:space="preserve">Farbe: RAL 9003</w:t></w:r></w:p><w:p><w:pPr/><w:r><w:rPr/><w:t xml:space="preserve">Maße: 68 mm x 320 mm x 168 mm</w:t></w:r></w:p><w:p><w:pPr/></w:p><w:p><w:pPr/><w:r><w:rPr/><w:t xml:space="preserve">Montageart: Universal</w:t></w:r></w:p><w:p><w:pPr/><w:r><w:rPr/><w:t xml:space="preserve">Schutzklasse: 2</w:t></w:r></w:p><w:p><w:pPr/><w:r><w:rPr/><w:t xml:space="preserve">Schutzart (IP): IP 65</w:t></w:r></w:p><w:p><w:pPr/><w:r><w:rPr/><w:t xml:space="preserve">Stoßfestigkeitsgrad IK: IK 5</w:t></w:r></w:p><w:p><w:pPr/><w:r><w:rPr/><w:t xml:space="preserve">Zulässige Temperatur DS: 0 °C bis 40 °C °C</w:t></w:r></w:p><w:p><w:pPr/><w:r><w:rPr/><w:t xml:space="preserve">Zulässige Temperatur BS: 0 °C bis 40 °C °C</w:t></w:r></w:p><w:p><w:pPr/><w:r><w:rPr/><w:t xml:space="preserve">Erkennungsweite: 30m m</w:t></w:r></w:p><w:p><w:pPr/><w:r><w:rPr/><w:t xml:space="preserve">Piktogramm: Set</w:t></w:r></w:p><w:p><w:pPr/></w:p><w:p><w:pPr/><w:r><w:rPr/><w:t xml:space="preserve">Leistung Dauerbetrieb: 5,2 W W</w:t></w:r></w:p><w:p><w:pPr/><w:r><w:rPr/><w:t xml:space="preserve">Leistung Bereitschaftsbetrieb: 0,8 W W</w:t></w:r></w:p><w:p><w:pPr/><w:r><w:rPr/><w:t xml:space="preserve">Lichtstrom Notbetrieb: 210 lm lm</w:t></w:r></w:p><w:p><w:pPr/></w:p><w:p><w:pPr/><w:r><w:rPr/><w:t xml:space="preserve">Eingangsspannung AC: 250 V V</w:t></w:r></w:p><w:p><w:pPr/><w:r><w:rPr/><w:t xml:space="preserve">Anschlussquerschnitt: 2,5 mm² mm</w:t></w:r></w:p><w:p><w:pPr/></w:p><w:p><w:pPr/><w:r><w:rPr/><w:t xml:space="preserve">Batterie: LFPN3233.01-SET</w:t></w:r></w:p><w:p><w:pPr/></w:p><w:p><w:pPr/><w:r><w:rPr/><w:t xml:space="preserve">Artikelnummer: PXW428SC</w:t></w:r></w:p><w:p><w:pPr/></w:p><w:p><w:pPr/><w:r><w:rPr/><w:t xml:space="preserve">Zubehör:</w:t></w:r></w:p><w:p><w:pPr/><w:r><w:rPr/><w:t xml:space="preserve">Artikelnummer: PXD-PIKTOSETSONDER.01, Set 150x150 besteht aus:  2x Rolli (R&L)  2x Pfeil schräg</w:t></w:r></w:p><w:p><w:pPr/></w:p><w:p><w:pPr/><w:r><w:rPr/><w:t xml:space="preserve">Fabrikat: RP-Technik GmbH</w:t></w:r></w:p><w:sectPr><w:pgSz w:orient="portrait" w:w="11905.511811023622" w:h="16837.79527559055"/><w:pgMar w:top="1400" w:right="1400" w:bottom="1440" w:left="14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2E7BD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2026-08-05T10:08:42+02:00</dcterms:created>
  <dcterms:modified xsi:type="dcterms:W3CDTF">2026-08-05T10:08:42+02:00</dcterms:modified>
</cp:coreProperties>
</file>

<file path=docProps/custom.xml><?xml version="1.0" encoding="utf-8"?>
<Properties xmlns="http://schemas.openxmlformats.org/officeDocument/2006/custom-properties" xmlns:vt="http://schemas.openxmlformats.org/officeDocument/2006/docPropsVTypes"/>
</file>