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3,6 W W</w:t>
      </w:r>
    </w:p>
    <w:p>
      <w:pPr/>
      <w:r>
        <w:rPr/>
        <w:t xml:space="preserve">Leistung Bereitschaftsbetrieb: 0,7 W W</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PMW421WL-TT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72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2026-10-14T12:05:55+02:00</dcterms:created>
  <dcterms:modified xsi:type="dcterms:W3CDTF">2026-10-14T12:05:55+02:00</dcterms:modified>
</cp:coreProperties>
</file>

<file path=docProps/custom.xml><?xml version="1.0" encoding="utf-8"?>
<Properties xmlns="http://schemas.openxmlformats.org/officeDocument/2006/custom-properties" xmlns:vt="http://schemas.openxmlformats.org/officeDocument/2006/docPropsVTypes"/>
</file>