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1,1 W W</w:t>
      </w:r>
    </w:p>
    <w:p>
      <w:pPr/>
      <w:r>
        <w:rPr/>
        <w:t xml:space="preserve">Luminous Flux Emergency Operation: 300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KBU019ML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AB1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2026-11-01T05:47:12+01:00</dcterms:created>
  <dcterms:modified xsi:type="dcterms:W3CDTF">2026-11-01T05:47:12+01:00</dcterms:modified>
</cp:coreProperties>
</file>

<file path=docProps/custom.xml><?xml version="1.0" encoding="utf-8"?>
<Properties xmlns="http://schemas.openxmlformats.org/officeDocument/2006/custom-properties" xmlns:vt="http://schemas.openxmlformats.org/officeDocument/2006/docPropsVTypes"/>
</file>