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in accordance to DIN EN 60598-1, DIN EN 60598-2-22 and DIN EN 1838.</w:t>
      </w:r>
      <w:br/>
      <w:br/>
      <w:r>
        <w:rPr/>
        <w:t xml:space="preserve">Compact emergency lighting insert with an ovally illuminating ERT LED luminaire for the ideal light distribution on emergency escape routes. With it’s clear housing material, the luminaire blends in perfectly with it’s surroundings.   </w:t>
      </w:r>
      <w:br/>
      <w:r>
        <w:rPr/>
        <w:t xml:space="preserve">Suitable for ceiling mounting or for installation on T5/T8 illuminants. Conventional mounting supplies like clips etc. are included in the scope of delivery. Optionally available with magnetic panel. Add-on for present lights without interfering with internal wiring.</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Transparent</w:t>
      </w:r>
    </w:p>
    <w:p>
      <w:pPr/>
      <w:r>
        <w:rPr/>
        <w:t xml:space="preserve">Dimensions: 24 mm x 50 mm x 12 mm</w:t>
      </w:r>
    </w:p>
    <w:p>
      <w:pPr/>
    </w:p>
    <w:p>
      <w:pPr/>
      <w:r>
        <w:rPr/>
        <w:t xml:space="preserve">Mounting method: Universal</w:t>
      </w:r>
    </w:p>
    <w:p>
      <w:pPr/>
      <w:r>
        <w:rPr/>
        <w:t xml:space="preserve">Protection class: 2</w:t>
      </w:r>
    </w:p>
    <w:p>
      <w:pPr/>
      <w:r>
        <w:rPr/>
        <w:t xml:space="preserve">Protection rating (IP): IP 20</w:t>
      </w:r>
    </w:p>
    <w:p>
      <w:pPr/>
      <w:r>
        <w:rPr/>
        <w:t xml:space="preserve">Impact restistence rate IK: IK ≥ 3</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5,2 W W</w:t>
      </w:r>
    </w:p>
    <w:p>
      <w:pPr/>
      <w:r>
        <w:rPr/>
        <w:t xml:space="preserve">Power non-maintained mode: 3,8 W W</w:t>
      </w:r>
    </w:p>
    <w:p>
      <w:pPr/>
      <w:r>
        <w:rPr/>
        <w:t xml:space="preserve">Luminous Flux Emergency Operation: 140 lm lm</w:t>
      </w:r>
    </w:p>
    <w:p>
      <w:pPr/>
    </w:p>
    <w:p>
      <w:pPr/>
      <w:r>
        <w:rPr/>
        <w:t xml:space="preserve">Input voltage AC: 230 V V</w:t>
      </w:r>
    </w:p>
    <w:p>
      <w:pPr/>
      <w:r>
        <w:rPr/>
        <w:t xml:space="preserve">Connection terminals: 1.5 mm² mm</w:t>
      </w:r>
    </w:p>
    <w:p>
      <w:pPr/>
    </w:p>
    <w:p>
      <w:pPr/>
      <w:r>
        <w:rPr/>
        <w:t xml:space="preserve">Battery: NIMHHT4820Q, {{Produkt - BatteryPerformance - BatteryTechnology (P:17:110)}} Battery</w:t>
      </w:r>
    </w:p>
    <w:p>
      <w:pPr/>
    </w:p>
    <w:p>
      <w:pPr/>
      <w:r>
        <w:rPr/>
        <w:t xml:space="preserve">Article number: DOS023WL</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3E4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2026-07-18T06:38:24+02:00</dcterms:created>
  <dcterms:modified xsi:type="dcterms:W3CDTF">2026-07-18T06:38:24+02:00</dcterms:modified>
</cp:coreProperties>
</file>

<file path=docProps/custom.xml><?xml version="1.0" encoding="utf-8"?>
<Properties xmlns="http://schemas.openxmlformats.org/officeDocument/2006/custom-properties" xmlns:vt="http://schemas.openxmlformats.org/officeDocument/2006/docPropsVTypes"/>
</file>