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Round, attractively shaped LED general luminaire made of aluminium for wall or ceiling mounting. Emergency lighting is provided with full brightness of the built-in 26W LED light source.</w:t>
      </w:r>
      <w:br/>
      <w:r>
        <w:rPr/>
        <w:t xml:space="preserve">Housing colour choice of anodised aluminium or white</w:t>
      </w:r>
      <w:br/>
      <w:r>
        <w:rPr/>
        <w:t xml:space="preserve">Choice of light colour 4000 K or 3000 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 W W</w:t>
      </w:r>
    </w:p>
    <w:p>
      <w:pPr/>
      <w:r>
        <w:rPr/>
        <w:t xml:space="preserve">Power non-maintained mode: 1,2 W W</w:t>
      </w:r>
    </w:p>
    <w:p>
      <w:pPr/>
      <w:r>
        <w:rPr/>
        <w:t xml:space="preserve">Luminous Flux Emergency Operation: 2300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QAW009ML-SIWW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AD106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2026-08-06T02:32:41+02:00</dcterms:created>
  <dcterms:modified xsi:type="dcterms:W3CDTF">2026-08-06T02:32:41+02:00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