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Diameter: 104 mm</w:t>
      </w:r>
    </w:p>
    <w:p>
      <w:pPr/>
    </w:p>
    <w:p>
      <w:pPr/>
      <w:r>
        <w:rPr/>
        <w:t xml:space="preserve">Allowed temperature DS: 0 °C to 0 °C °C</w:t>
      </w:r>
    </w:p>
    <w:p>
      <w:pPr/>
      <w:r>
        <w:rPr/>
        <w:t xml:space="preserve">Allowed temperature BS: 0 °C to 0 °C °C</w:t>
      </w:r>
    </w:p>
    <w:p>
      <w:pPr/>
    </w:p>
    <w:p>
      <w:pPr/>
      <w:r>
        <w:rPr/>
        <w:t xml:space="preserve">Article number: EAQ-AZ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2025-06-04T10:57:24+02:00</dcterms:created>
  <dcterms:modified xsi:type="dcterms:W3CDTF">2025-06-04T10:57:24+02:00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