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with 20-digit addressing switch, for operation on a central power supply system. Automatic test system according to DIN EN 62034 type ER, in connection with a system of type MultiControl. Functions must be complied with:</w:t>
      </w:r>
    </w:p>
    <w:p>
      <w:pPr>
        <w:numPr>
          <w:ilvl w:val="0"/>
          <w:numId w:val="2"/>
        </w:numPr>
      </w:pPr>
      <w:r>
        <w:rPr/>
        <w:t xml:space="preserve">Integrated individual luminaire monitoring</w:t>
      </w:r>
    </w:p>
    <w:p>
      <w:pPr>
        <w:numPr>
          <w:ilvl w:val="0"/>
          <w:numId w:val="2"/>
        </w:numPr>
      </w:pPr>
      <w:r>
        <w:rPr/>
        <w:t xml:space="preserve">Integrated luminaire manager function</w:t>
      </w:r>
    </w:p>
    <w:p>
      <w:pPr>
        <w:numPr>
          <w:ilvl w:val="0"/>
          <w:numId w:val="2"/>
        </w:numPr>
      </w:pPr>
      <w:r>
        <w:rPr/>
        <w:t xml:space="preserve">Individual switchability in conjunction with RP ELS - central power supply system</w:t>
      </w:r>
    </w:p>
    <w:p>
      <w:pPr/>
      <w:r>
        <w:rPr/>
        <w:t xml:space="preserve">Material: Zinc die-cast</w:t>
      </w:r>
    </w:p>
    <w:p>
      <w:pPr/>
      <w:r>
        <w:rPr/>
        <w:t xml:space="preserve">Color: Edelstahl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-20 °C to 40 °C °C</w:t>
      </w:r>
    </w:p>
    <w:p>
      <w:pPr/>
      <w:r>
        <w:rPr/>
        <w:t xml:space="preserve">Allowed temperature BS: -20 °C to 40 °C °C</w:t>
      </w:r>
    </w:p>
    <w:p>
      <w:pPr/>
      <w:r>
        <w:rPr/>
        <w:t xml:space="preserve">Viewing distance: 30m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4,5 W W</w:t>
      </w:r>
    </w:p>
    <w:p>
      <w:pPr/>
      <w:r>
        <w:rPr/>
        <w:t xml:space="preserve">Power non-maintained mode: 1,1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AXCP009ML-E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CFC1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2026-11-08T06:54:48+01:00</dcterms:created>
  <dcterms:modified xsi:type="dcterms:W3CDTF">2026-11-08T06:54:48+01:00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