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4100 lm lm</w:t>
      </w:r>
    </w:p>
    <w:p>
      <w:pPr/>
    </w:p>
    <w:p>
      <w:pPr/>
      <w:r>
        <w:rPr/>
        <w:t xml:space="preserve">Input voltage AC: 230 V V</w:t>
      </w:r>
    </w:p>
    <w:p>
      <w:pPr/>
      <w:r>
        <w:rPr/>
        <w:t xml:space="preserve">Connection terminals: 2.5 mm² mm</w:t>
      </w:r>
    </w:p>
    <w:p>
      <w:pPr/>
    </w:p>
    <w:p>
      <w:pPr/>
      <w:r>
        <w:rPr/>
        <w:t xml:space="preserve">Battery: OGIV12400LP, {{Produkt - BatteryPerformance - BatteryTechnology (P:17:110)}} Battery</w:t>
      </w:r>
    </w:p>
    <w:p>
      <w:pPr/>
    </w:p>
    <w:p>
      <w:pPr/>
      <w:r>
        <w:rPr/>
        <w:t xml:space="preserve">Article number: SGS2503SC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6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2026-07-15T06:00:21+02:00</dcterms:created>
  <dcterms:modified xsi:type="dcterms:W3CDTF">2026-07-15T06:00:21+02:00</dcterms:modified>
</cp:coreProperties>
</file>

<file path=docProps/custom.xml><?xml version="1.0" encoding="utf-8"?>
<Properties xmlns="http://schemas.openxmlformats.org/officeDocument/2006/custom-properties" xmlns:vt="http://schemas.openxmlformats.org/officeDocument/2006/docPropsVTypes"/>
</file>