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recessed wall mounting to illuminate escape and rescue routes in accordance with DIN EN 60598-1, DIN EN 60598-2-22 and DIN EN 1838. </w:t>
      </w:r>
      <w:br/>
      <w:br/>
      <w:r>
        <w:rPr/>
        <w:t xml:space="preserve">Safety luminaire for recessed wall mounting. The zinc die-cast lens is locked in place without any visible fastening from the outside. The status LED integrated in the lens blends into the harmony of the housing.</w:t>
      </w:r>
      <w:b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WER023WL-AZ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38C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2026-10-22T15:37:45+02:00</dcterms:created>
  <dcterms:modified xsi:type="dcterms:W3CDTF">2026-10-22T15:37:45+02:00</dcterms:modified>
</cp:coreProperties>
</file>

<file path=docProps/custom.xml><?xml version="1.0" encoding="utf-8"?>
<Properties xmlns="http://schemas.openxmlformats.org/officeDocument/2006/custom-properties" xmlns:vt="http://schemas.openxmlformats.org/officeDocument/2006/docPropsVTypes"/>
</file>