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Aluminium profile edge luminaire in accordance to DIN EN60598-1, DIN EN 60598-2-22 and DIN EN 1838.</w:t>
      </w:r>
      <w:br/>
      <w:br/>
      <w:r>
        <w:rPr/>
        <w:t xml:space="preserve">Innovative aluminium LED edge luminaire for universal mounting made possible by the multifunctional luminaire housing (wall/ceiling/bracket mount). Suitable for continuous or stand-by mode. Reliable planning due to a toolfree change and a variable use of the pictograms on site. Set of pictograms (left, right, bottom, neutral) is included in the scope of delivery. </w:t>
      </w:r>
      <w:br/>
      <w:r>
        <w:rPr/>
        <w:t xml:space="preserve">LED converter with an integrated monitoring circuit for single luminaire surveillance including a 20-digit control panel with switching option. Features have to comply bindingly: </w:t>
      </w:r>
      <w:br/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Aluminum</w:t>
      </w:r>
    </w:p>
    <w:p>
      <w:pPr/>
      <w:r>
        <w:rPr/>
        <w:t xml:space="preserve">Color: Alu eloxiert</w:t>
      </w:r>
    </w:p>
    <w:p>
      <w:pPr/>
      <w:r>
        <w:rPr/>
        <w:t xml:space="preserve">Dimensions: 54 mm x 277 mm x 184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3,1 W W</w:t>
      </w:r>
    </w:p>
    <w:p>
      <w:pPr/>
      <w:r>
        <w:rPr/>
        <w:t xml:space="preserve">Power non-maintained mode: 1,4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NIMH4805S.ST, {{Produkt - BatteryPerformance - BatteryTechnology (P:17:110)}} Battery</w:t>
      </w:r>
    </w:p>
    <w:p>
      <w:pPr/>
    </w:p>
    <w:p>
      <w:pPr/>
      <w:r>
        <w:rPr/>
        <w:t xml:space="preserve">Article number: ASMU003SC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2PS-EB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2AEE80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2025-09-05T14:26:58+02:00</dcterms:created>
  <dcterms:modified xsi:type="dcterms:W3CDTF">2025-09-05T14:26:58+02:00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