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white.</w:t>
      </w:r>
    </w:p>
    <w:p>
      <w:pPr/>
    </w:p>
    <w:p>
      <w:pPr/>
      <w:r>
        <w:rPr/>
        <w:t xml:space="preserve">Material: Zinc die-cast</w:t>
      </w:r>
    </w:p>
    <w:p>
      <w:pPr/>
      <w:r>
        <w:rPr/>
        <w:t xml:space="preserve">Color: RAL 9003</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Luminous Flux Emergency Operation: 1600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QCW009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2026-08-25T02:24:14+02:00</dcterms:created>
  <dcterms:modified xsi:type="dcterms:W3CDTF">2026-08-25T02:24:14+02:00</dcterms:modified>
</cp:coreProperties>
</file>

<file path=docProps/custom.xml><?xml version="1.0" encoding="utf-8"?>
<Properties xmlns="http://schemas.openxmlformats.org/officeDocument/2006/custom-properties" xmlns:vt="http://schemas.openxmlformats.org/officeDocument/2006/docPropsVTypes"/>
</file>