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 system in accordance with DIN EN 62034, VDE 0711-400 and DIN EN 60598-2-22 with approval in the 868 MHz band in accordance with ETSI EN 300 220</w:t>
      </w:r>
    </w:p>
    <w:p>
      <w:pPr/>
      <w:r>
        <w:rPr/>
        <w:t xml:space="preserve">WirelessProfessional software incl. USB coordinator for installation on a PC or netbook with Windows operating system installed. For monitoring and controlling the WirelessProfessional single-battery lights.</w:t>
      </w:r>
    </w:p>
    <w:p>
      <w:pPr/>
      <w:r>
        <w:rPr/>
        <w:t xml:space="preserve">Automatic test system in accordance with EN 62034 type ER</w:t>
      </w:r>
    </w:p>
    <w:p>
      <w:pPr/>
      <w:r>
        <w:rPr/>
        <w:t xml:space="preserve">The status of the system and the status of each subscriber are symbolically displayed in the software for visual perception.</w:t>
      </w:r>
    </w:p>
    <w:p>
      <w:pPr/>
      <w:r>
        <w:rPr/>
        <w:t xml:space="preserve">PC system requirements:</w:t>
      </w:r>
    </w:p>
    <w:p>
      <w:pPr/>
      <w:r>
        <w:rPr/>
        <w:t xml:space="preserve">- Processor: Intel Atom N455 1.6 GHz or higher</w:t>
      </w:r>
    </w:p>
    <w:p>
      <w:pPr/>
      <w:r>
        <w:rPr/>
        <w:t xml:space="preserve">- Memory: 1024 MB DDR3 RAM or higher</w:t>
      </w:r>
    </w:p>
    <w:p>
      <w:pPr/>
      <w:r>
        <w:rPr/>
        <w:t xml:space="preserve">- Hard drive: 32 GB SSD hard drive or larger</w:t>
      </w:r>
    </w:p>
    <w:p>
      <w:pPr/>
      <w:r>
        <w:rPr/>
        <w:t xml:space="preserve">- Display: 25.7 cm (10.1") display, resolution 1024 x 600 or higher</w:t>
      </w:r>
    </w:p>
    <w:p>
      <w:pPr/>
      <w:r>
        <w:rPr/>
        <w:t xml:space="preserve">- Graphics: Intel GMA 3150</w:t>
      </w:r>
    </w:p>
    <w:p>
      <w:pPr/>
      <w:r>
        <w:rPr/>
        <w:t xml:space="preserve">- Connections: min. 2 x USB 2.0</w:t>
      </w:r>
    </w:p>
    <w:p>
      <w:pPr/>
      <w:r>
        <w:rPr/>
        <w:t xml:space="preserve">- Operating system: Windows 7 Starter 32 or 64 bit</w:t>
      </w:r>
    </w:p>
    <w:p>
      <w:pPr/>
      <w:r>
        <w:rPr/>
        <w:t xml:space="preserve">It is possible to use a PC with a touch screen; the basic functions of the WirelessProfessional software have been designed so that they can be used via a touch screen.</w:t>
      </w:r>
    </w:p>
    <w:p>
      <w:pPr/>
      <w:r>
        <w:rPr/>
        <w:t xml:space="preserve">System features:</w:t>
      </w:r>
    </w:p>
    <w:p>
      <w:pPr/>
      <w:r>
        <w:rPr/>
        <w:t xml:space="preserve">- Monitoring of single-battery luminaires (WL) wirelessly via 868 MHz radio, without additional data line</w:t>
      </w:r>
    </w:p>
    <w:p>
      <w:pPr/>
      <w:r>
        <w:rPr/>
        <w:t xml:space="preserve">- Monitoring of up to 250 wireless devices, e.g. lights or IO box</w:t>
      </w:r>
    </w:p>
    <w:p>
      <w:pPr/>
      <w:r>
        <w:rPr/>
        <w:t xml:space="preserve">- Expandable in increments of 250 up to a total of 1,000 devices per control centre</w:t>
      </w:r>
    </w:p>
    <w:p>
      <w:pPr/>
      <w:r>
        <w:rPr/>
        <w:t xml:space="preserve">- Range between wireless devices guaranteed at 30 m inside buildings</w:t>
      </w:r>
    </w:p>
    <w:p>
      <w:pPr/>
      <w:r>
        <w:rPr/>
        <w:t xml:space="preserve">- Stable, self-organising AdHoc network</w:t>
      </w:r>
    </w:p>
    <w:p>
      <w:pPr/>
      <w:r>
        <w:rPr/>
        <w:t xml:space="preserve">- Each wireless device is also a repeater</w:t>
      </w:r>
    </w:p>
    <w:p>
      <w:pPr/>
      <w:r>
        <w:rPr/>
        <w:t xml:space="preserve">- Multilingual user interface of the software</w:t>
      </w:r>
    </w:p>
    <w:p>
      <w:pPr/>
      <w:r>
        <w:rPr/>
        <w:t xml:space="preserve">- User interface with different user levels through rights management (e.g. building technician, installer, etc.)</w:t>
      </w:r>
    </w:p>
    <w:p>
      <w:pPr/>
      <w:r>
        <w:rPr/>
        <w:t xml:space="preserve">- Energy-saving function for idle times</w:t>
      </w:r>
    </w:p>
    <w:p>
      <w:pPr/>
      <w:r>
        <w:rPr/>
        <w:t xml:space="preserve">- Status and error messages can be conveniently sent by e-mail</w:t>
      </w:r>
    </w:p>
    <w:p>
      <w:pPr/>
      <w:r>
        <w:rPr/>
        <w:t xml:space="preserve">- Remote access possible via the Internet</w:t>
      </w:r>
    </w:p>
    <w:p>
      <w:pPr/>
      <w:r>
        <w:rPr/>
        <w:t xml:space="preserve">- Luminaires can be switched in groups or individually via the central unit by radio</w:t>
      </w:r>
    </w:p>
    <w:p>
      <w:pPr/>
      <w:r>
        <w:rPr/>
        <w:t xml:space="preserve">- Visualisation of luminaire positions and statuses on a building plan or several building plans</w:t>
      </w:r>
    </w:p>
    <w:p>
      <w:pPr/>
      <w:r>
        <w:rPr/>
        <w:t xml:space="preserve">- Storage of all system and test data</w:t>
      </w:r>
    </w:p>
    <w:p>
      <w:pPr/>
      <w:r>
        <w:rPr/>
        <w:t xml:space="preserve">- Option to call up and print out the test logbook</w:t>
      </w:r>
    </w:p>
    <w:p>
      <w:pPr/>
      <w:r>
        <w:rPr/>
        <w:t xml:space="preserve">- Integrated level meter for displaying the radio field strength of radio subscribers</w:t>
      </w:r>
    </w:p>
    <w:p>
      <w:pPr/>
      <w:r>
        <w:rPr/>
        <w:t xml:space="preserve">- Automatic function test with daily/weekly interval and freely selectable test times</w:t>
      </w:r>
    </w:p>
    <w:p>
      <w:pPr/>
      <w:r>
        <w:rPr/>
        <w:t xml:space="preserve">- Automatic annual operating time test (test duration up to 8 hours in individual cases) possible</w:t>
      </w:r>
    </w:p>
    <w:p>
      <w:pPr/>
      <w:r>
        <w:rPr/>
        <w:t xml:space="preserve">- Possibility of manually triggering function tests or operating duration tests</w:t>
      </w:r>
    </w:p>
    <w:p>
      <w:pPr/>
      <w:r>
        <w:rPr/>
        <w:t xml:space="preserve">- Safety function guaranteed even if the communication interface fails</w:t>
      </w:r>
    </w:p>
    <w:p>
      <w:pPr/>
      <w:r>
        <w:rPr/>
        <w:t xml:space="preserve">Automatic registration of the lights to the central unit with transmission of</w:t>
      </w:r>
    </w:p>
    <w:p>
      <w:pPr/>
      <w:r>
        <w:rPr/>
        <w:t xml:space="preserve">1. luminaire type with image information</w:t>
      </w:r>
    </w:p>
    <w:p>
      <w:pPr/>
      <w:r>
        <w:rPr/>
        <w:t xml:space="preserve">2. battery type</w:t>
      </w:r>
    </w:p>
    <w:p>
      <w:pPr/>
      <w:r>
        <w:rPr/>
        <w:t xml:space="preserve">3. rated operating time</w:t>
      </w:r>
    </w:p>
    <w:p>
      <w:pPr/>
      <w:r>
        <w:rPr/>
        <w:t xml:space="preserve">4. switching mode (permanent switching/standby switching)</w:t>
      </w:r>
    </w:p>
    <w:p>
      <w:pPr/>
      <w:r>
        <w:rPr/>
        <w:t xml:space="preserve">Scope of delivery:</w:t>
      </w:r>
    </w:p>
    <w:p>
      <w:pPr/>
      <w:r>
        <w:rPr/>
        <w:t xml:space="preserve">- WirelessProfessional software</w:t>
      </w:r>
    </w:p>
    <w:p>
      <w:pPr/>
      <w:r>
        <w:rPr/>
        <w:t xml:space="preserve">- USB coordinator with fault signalling contact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2026-05-12T07:44:13+02:00</dcterms:created>
  <dcterms:modified xsi:type="dcterms:W3CDTF">2026-05-12T07:44:13+02:00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