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in accordance with DIN EN 60598-1, DIN EN 60598-2-22 and DIN EN 1838. </w:t>
      </w:r>
      <w:br/>
      <w:br/>
      <w:r>
        <w:rPr/>
        <w:t xml:space="preserve">Safety luminaire for mounting in conventional double installation boxes. The zinc die-cast lens locks into place without any visible external fastening. The status LED integrated in the lens blends into the harmony of the housing.</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Material: Zinc die-cast</w:t>
      </w:r>
    </w:p>
    <w:p>
      <w:pPr/>
      <w:r>
        <w:rPr/>
        <w:t xml:space="preserve">Color: RAL 7016</w:t>
      </w:r>
    </w:p>
    <w:p>
      <w:pPr/>
      <w:r>
        <w:rPr/>
        <w:t xml:space="preserve">Dimensions: 53 mm x 193 mm x 115 mm</w:t>
      </w:r>
    </w:p>
    <w:p>
      <w:pPr/>
    </w:p>
    <w:p>
      <w:pPr/>
      <w:r>
        <w:rPr/>
        <w:t xml:space="preserve">Mounting method: Wandeinbau</w:t>
      </w:r>
    </w:p>
    <w:p>
      <w:pPr/>
      <w:r>
        <w:rPr/>
        <w:t xml:space="preserve">Protection class: 2</w:t>
      </w:r>
    </w:p>
    <w:p>
      <w:pPr/>
      <w:r>
        <w:rPr/>
        <w:t xml:space="preserve">Protection rating (IP): IP 20</w:t>
      </w:r>
    </w:p>
    <w:p>
      <w:pPr/>
      <w:r>
        <w:rPr/>
        <w:t xml:space="preserve">Impact restistence rate IK: IK 7</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0 W W</w:t>
      </w:r>
    </w:p>
    <w:p>
      <w:pPr/>
      <w:r>
        <w:rPr/>
        <w:t xml:space="preserve">Luminous Flux Emergency Operation: 420 lm lm</w:t>
      </w:r>
    </w:p>
    <w:p>
      <w:pPr/>
    </w:p>
    <w:p>
      <w:pPr/>
      <w:r>
        <w:rPr/>
        <w:t xml:space="preserve">Input voltage AC: 230 V V</w:t>
      </w:r>
    </w:p>
    <w:p>
      <w:pPr/>
      <w:r>
        <w:rPr/>
        <w:t xml:space="preserve">Connection terminals: 1.5 mm² mm</w:t>
      </w:r>
    </w:p>
    <w:p>
      <w:pPr/>
    </w:p>
    <w:p>
      <w:pPr/>
      <w:r>
        <w:rPr/>
        <w:t xml:space="preserve">Battery: </w:t>
      </w:r>
    </w:p>
    <w:p>
      <w:pPr/>
    </w:p>
    <w:p>
      <w:pPr/>
      <w:r>
        <w:rPr/>
        <w:t xml:space="preserve">Article number: WEF029-AZ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2026-07-10T06:36:47+02:00</dcterms:created>
  <dcterms:modified xsi:type="dcterms:W3CDTF">2026-07-10T06:36:47+02:00</dcterms:modified>
</cp:coreProperties>
</file>

<file path=docProps/custom.xml><?xml version="1.0" encoding="utf-8"?>
<Properties xmlns="http://schemas.openxmlformats.org/officeDocument/2006/custom-properties" xmlns:vt="http://schemas.openxmlformats.org/officeDocument/2006/docPropsVTypes"/>
</file>