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 luminaire according to DIN EN 60598-1, DIN EN 60598-2-22 and DIN EN 1838</w:t>
      </w:r>
      <w:br/>
      <w:r>
        <w:rPr/>
        <w:t xml:space="preserve">  </w:t>
      </w:r>
      <w:br/>
      <w:r>
        <w:rPr/>
        <w:t xml:space="preserve">Plastic luminaire for ceiling mounting. With trapezoidally tapered bonnet secured with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152 mm x 370 mm x 195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0,35 W W</w:t>
      </w:r>
    </w:p>
    <w:p>
      <w:pPr/>
      <w:r>
        <w:rPr/>
        <w:t xml:space="preserve">Luminous Flux Emergency Operation: 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NIMHHT4820Q, {{Produkt - BatteryPerformance - BatteryTechnology (P:17:110)}} Battery</w:t>
      </w:r>
    </w:p>
    <w:p>
      <w:pPr/>
    </w:p>
    <w:p>
      <w:pPr/>
      <w:r>
        <w:rPr/>
        <w:t xml:space="preserve">Article number: PFD011SC-EHE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PFER, PF recessed frame for wall / ceiling</w:t>
      </w:r>
    </w:p>
    <w:p>
      <w:pPr/>
      <w:r>
        <w:rPr/>
        <w:t xml:space="preserve">Article number: NIMHHT4820Q, battery pack 4,8V/2,0Ah NimH, 300mm wire (LPU,LEM)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68FBA2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2026-07-23T17:23:45+02:00</dcterms:created>
  <dcterms:modified xsi:type="dcterms:W3CDTF">2026-07-23T17:23:45+02:00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