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Material: Polycarbonate</w:t>
      </w:r>
    </w:p>
    <w:p>
      <w:pPr/>
      <w:r>
        <w:rPr/>
        <w:t xml:space="preserve">Color: RAL 9003</w:t>
      </w:r>
    </w:p>
    <w:p>
      <w:pPr/>
      <w:r>
        <w:rPr/>
        <w:t xml:space="preserve">Dimensions: 36 mm x 58 mm x 250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DOE021</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2026-07-18T05:50:57+02:00</dcterms:created>
  <dcterms:modified xsi:type="dcterms:W3CDTF">2026-07-18T05:50:57+02:00</dcterms:modified>
</cp:coreProperties>
</file>

<file path=docProps/custom.xml><?xml version="1.0" encoding="utf-8"?>
<Properties xmlns="http://schemas.openxmlformats.org/officeDocument/2006/custom-properties" xmlns:vt="http://schemas.openxmlformats.org/officeDocument/2006/docPropsVTypes"/>
</file>