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/ safety light in accordance to DIN EN 60598-1, DIN EN 60598-2-22 and DIN EN 1838. </w:t>
      </w:r>
      <w:br/>
      <w:r>
        <w:rPr/>
        <w:t xml:space="preserve">  </w:t>
      </w:r>
      <w:br/>
      <w:r>
        <w:rPr/>
        <w:t xml:space="preserve">Slim, convex, synthetic luminaire for wall mounting. Emergency sign luminaire with pluggable, solvent-free, internal set of pictograms (left, right, bottom, top) included in the scope of delivery. Also usable as safety light without applying the pictograms, as it includes a clear-transparent cover. </w:t>
      </w:r>
      <w:br/>
      <w:r>
        <w:rPr/>
        <w:t xml:space="preserve">Evenly distributed illumination, due to the alligned and chromed reflector. Suitable for continuous mode or stand-by mode. </w:t>
      </w:r>
      <w:br/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60 mm x 340 mm x 170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6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7,5 W W</w:t>
      </w:r>
    </w:p>
    <w:p>
      <w:pPr/>
      <w:r>
        <w:rPr/>
        <w:t xml:space="preserve">Power non-maintained mode: 3,6 W W</w:t>
      </w:r>
    </w:p>
    <w:p>
      <w:pPr/>
      <w:r>
        <w:rPr/>
        <w:t xml:space="preserve">Luminous Flux Emergency Operation: 60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NIMH1208P, {{Produkt - BatteryPerformance - BatteryTechnology (P:17:110)}} Battery</w:t>
      </w:r>
    </w:p>
    <w:p>
      <w:pPr/>
    </w:p>
    <w:p>
      <w:pPr/>
      <w:r>
        <w:rPr/>
        <w:t xml:space="preserve">Article number: KCW018WL-IP65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BALL2, Ball protection (8W) 450x280x125mm  RAL9010, for KCW, KL, LX, VX, PFW</w:t>
      </w:r>
    </w:p>
    <w:p>
      <w:pPr/>
      <w:r>
        <w:rPr/>
        <w:t xml:space="preserve">Article number: DWKCW, ceiling bracket KC wall</w:t>
      </w:r>
    </w:p>
    <w:p>
      <w:pPr/>
      <w:r>
        <w:rPr/>
        <w:t xml:space="preserve">Article number: KC-IP65, KC gasket IP65 EPDM</w:t>
      </w:r>
    </w:p>
    <w:p>
      <w:pPr/>
      <w:r>
        <w:rPr/>
        <w:t xml:space="preserve">Article number: KCER, KCW recessed frame</w:t>
      </w:r>
    </w:p>
    <w:p>
      <w:pPr/>
      <w:r>
        <w:rPr/>
        <w:t xml:space="preserve">Article number: KCWFH, flexible wall mounting for KCW</w:t>
      </w:r>
    </w:p>
    <w:p>
      <w:pPr/>
      <w:r>
        <w:rPr/>
        <w:t xml:space="preserve">Article number: NIMH1208P, battery pack, 12V/0,8Ah NimH, 300mm wire  dimension L40xW45xD30mm (LEX)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67C69C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2025-09-20T01:27:03+02:00</dcterms:created>
  <dcterms:modified xsi:type="dcterms:W3CDTF">2025-09-20T01:27:03+02:00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