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PORIO series, recessed design, as the basic lighting for commercial and residential rooms. Housing made from steel plate,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90 mm</w:t>
      </w:r>
    </w:p>
    <w:p>
      <w:pPr/>
      <w:r>
        <w:rPr/>
        <w:t xml:space="preserve">Diameter: 664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680 mm</w:t>
      </w:r>
    </w:p>
    <w:p>
      <w:pPr/>
      <w:r>
        <w:rPr/>
        <w:t xml:space="preserve">Height: 140 mm</w:t>
      </w:r>
    </w:p>
    <w:p>
      <w:pPr/>
      <w:r>
        <w:rPr/>
        <w:t xml:space="preserve">Depth: 680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72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6750 lm</w:t>
      </w:r>
    </w:p>
    <w:p>
      <w:pPr/>
      <w:r>
        <w:rPr/>
        <w:t xml:space="preserve">Color temperature: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2026-03-17T08:26:25+01:00</dcterms:created>
  <dcterms:modified xsi:type="dcterms:W3CDTF">2026-03-17T08:26:25+01:00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