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moisture-proof luminaire, SWIM series, IP69, IK08. The luminaire may be immersed to a depth of 10 m. Housing and side sections made from polycarbonate(PC), grey (UV- and chlorine-resistant). Opal diffuser made from PC, UV- and chlorine-resistant. Symmetric light distribution and homogeneous illumination. Feed-through wiring present. Power supply, can be switched or dimmed (DALI dimmer), integrated. NANO protection on request. Area of application: car washes, chemical industry, swimming pools etc.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70 mm</w:t>
      </w:r>
    </w:p>
    <w:p>
      <w:pPr/>
      <w:r>
        <w:rPr/>
        <w:t xml:space="preserve">Height: 70 mm</w:t>
      </w:r>
    </w:p>
    <w:p>
      <w:pPr/>
      <w:r>
        <w:rPr/>
        <w:t xml:space="preserve">Depth: 1740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 mm</w:t>
      </w:r>
    </w:p>
    <w:p>
      <w:pPr/>
      <w:r>
        <w:rPr/>
        <w:t xml:space="preserve">Height:  mm</w:t>
      </w:r>
    </w:p>
    <w:p>
      <w:pPr/>
      <w:r>
        <w:rPr/>
        <w:t xml:space="preserve">Depth: 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10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52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5700 lm</w:t>
      </w:r>
    </w:p>
    <w:p>
      <w:pPr/>
      <w:r>
        <w:rPr/>
        <w:t xml:space="preserve">Color temperature: 4000 K</w:t>
      </w:r>
    </w:p>
    <w:p>
      <w:pPr/>
      <w:r>
        <w:rPr/>
        <w:t xml:space="preserve">UGR: 25.3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2026-05-09T09:04:24+02:00</dcterms:created>
  <dcterms:modified xsi:type="dcterms:W3CDTF">2026-05-09T09:04:24+02:00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