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ceiling- and wall-mounted luminaire, MAVS. Housing made from aluminium, white, powder-coated. Diffuser made from plastic (PMMA), opal, UV-stabilised. Operating unit can be switched or dimmed (DALI dimmer), integrated. Version with</w:t>
      </w:r>
      <w:br/>
      <w:r>
        <w:rPr/>
        <w:t xml:space="preserve">CASAMBI® Bluetooth control available. DC compatible.</w:t>
      </w:r>
      <w:br/>
    </w:p>
    <w:p>
      <w:pPr/>
    </w:p>
    <w:p>
      <w:pPr/>
      <w:r>
        <w:rPr/>
        <w:t xml:space="preserve">Dimensions:</w:t>
      </w:r>
    </w:p>
    <w:p>
      <w:pPr/>
      <w:r>
        <w:rPr/>
        <w:t xml:space="preserve">Width: 79 mm</w:t>
      </w:r>
    </w:p>
    <w:p>
      <w:pPr/>
      <w:r>
        <w:rPr/>
        <w:t xml:space="preserve">Height: 79 mm</w:t>
      </w:r>
    </w:p>
    <w:p>
      <w:pPr/>
      <w:r>
        <w:rPr/>
        <w:t xml:space="preserve">Depth: 585 mm</w:t>
      </w:r>
    </w:p>
    <w:p>
      <w:pPr/>
    </w:p>
    <w:p>
      <w:pPr/>
      <w:r>
        <w:rPr/>
        <w:t xml:space="preserve">Packaging dimensions:</w:t>
      </w:r>
    </w:p>
    <w:p>
      <w:pPr/>
      <w:r>
        <w:rPr/>
        <w:t xml:space="preserve">Width: 118 mm</w:t>
      </w:r>
    </w:p>
    <w:p>
      <w:pPr/>
      <w:r>
        <w:rPr/>
        <w:t xml:space="preserve">Height: 75 mm</w:t>
      </w:r>
    </w:p>
    <w:p>
      <w:pPr/>
      <w:r>
        <w:rPr/>
        <w:t xml:space="preserve">Depth: 690 mm</w:t>
      </w:r>
    </w:p>
    <w:p>
      <w:pPr/>
    </w:p>
    <w:p>
      <w:pPr/>
      <w:r>
        <w:rPr/>
        <w:t xml:space="preserve">Cutout Dimensions:</w:t>
      </w:r>
    </w:p>
    <w:p>
      <w:pPr/>
    </w:p>
    <w:p>
      <w:pPr/>
      <w:r>
        <w:rPr/>
        <w:t xml:space="preserve">Color: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wert.IngressProtection.IP 40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Power maintained: 17 W</w:t>
      </w:r>
    </w:p>
    <w:p>
      <w:pPr/>
      <w:r>
        <w:rPr/>
        <w:t xml:space="preserve">Input voltage AC: 220-240V / 50-60Hz V</w:t>
      </w:r>
    </w:p>
    <w:p>
      <w:pPr/>
    </w:p>
    <w:p>
      <w:pPr/>
      <w:r>
        <w:rPr/>
        <w:t xml:space="preserve">power supply:</w:t>
      </w:r>
    </w:p>
    <w:p>
      <w:pPr/>
      <w:r>
        <w:rPr/>
        <w:t xml:space="preserve">DC suitability: wert.DCSuitable.Ja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1800 lm</w:t>
      </w:r>
    </w:p>
    <w:p>
      <w:pPr/>
      <w:r>
        <w:rPr/>
        <w:t xml:space="preserve">Color temperature: 4000 K</w:t>
      </w:r>
    </w:p>
    <w:p>
      <w:pPr/>
      <w:r>
        <w:rPr/>
        <w:t xml:space="preserve">UGR: 26.2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2026-03-17T08:27:39+01:00</dcterms:created>
  <dcterms:modified xsi:type="dcterms:W3CDTF">2026-03-17T08:27:39+01:00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