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DOALA series, for ceiling recesses of 65 mm to 205 mm. Housing made from aluminium, white, powder-coated. Diffuser made from PS, opal. Operating unit integrated (can be switched). Three-stage adjustment of colour temperature (3000K, 4000K, 5700K) using DIP switch. Version with CASAMBI Bluetooth control available.</w:t>
      </w:r>
      <w:br/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wert.DCSuitable.Nein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1650 lm</w:t>
      </w:r>
    </w:p>
    <w:p>
      <w:pPr/>
      <w:r>
        <w:rPr/>
        <w:t xml:space="preserve">Color temperature: 3000/4000/6000 K</w:t>
      </w:r>
    </w:p>
    <w:p>
      <w:pPr/>
      <w:r>
        <w:rPr/>
        <w:t xml:space="preserve">UGR: 27.5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Height: 15 mm</w:t>
      </w:r>
    </w:p>
    <w:p>
      <w:pPr/>
      <w:r>
        <w:rPr/>
        <w:t xml:space="preserve">Diameter: 235 mm</w:t>
      </w:r>
    </w:p>
    <w:p>
      <w:pPr/>
    </w:p>
    <w:p>
      <w:pPr/>
      <w:r>
        <w:rPr/>
        <w:t xml:space="preserve">Packaging dimensions: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2026-05-12T08:18:05+02:00</dcterms:created>
  <dcterms:modified xsi:type="dcterms:W3CDTF">2026-05-12T08:18:05+02:00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